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1384"/>
        <w:gridCol w:w="9036"/>
      </w:tblGrid>
      <w:tr w:rsidR="004D604C" w:rsidRPr="00A424F6" w:rsidTr="00A424F6">
        <w:tc>
          <w:tcPr>
            <w:tcW w:w="10420" w:type="dxa"/>
            <w:gridSpan w:val="2"/>
          </w:tcPr>
          <w:p w:rsidR="004D604C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9 класс. Итоговая контрольная работа по теме «Неметаллы».</w:t>
            </w:r>
          </w:p>
          <w:p w:rsidR="00A424F6" w:rsidRPr="00A424F6" w:rsidRDefault="00A424F6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604C" w:rsidRPr="00A424F6" w:rsidTr="00A424F6">
        <w:tc>
          <w:tcPr>
            <w:tcW w:w="10420" w:type="dxa"/>
            <w:gridSpan w:val="2"/>
          </w:tcPr>
          <w:p w:rsidR="004D604C" w:rsidRPr="00A424F6" w:rsidRDefault="004D604C" w:rsidP="00A4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Вариан</w:t>
            </w:r>
            <w:r w:rsidR="007C2FB2">
              <w:rPr>
                <w:rFonts w:ascii="Times New Roman" w:hAnsi="Times New Roman" w:cs="Times New Roman"/>
                <w:sz w:val="24"/>
                <w:szCs w:val="24"/>
              </w:rPr>
              <w:t xml:space="preserve">т 1. Часть А. Тестовые задания </w:t>
            </w: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с выбором ответа.</w:t>
            </w:r>
          </w:p>
        </w:tc>
      </w:tr>
      <w:tr w:rsidR="004D604C" w:rsidRPr="00A424F6" w:rsidTr="00A424F6">
        <w:tc>
          <w:tcPr>
            <w:tcW w:w="1384" w:type="dxa"/>
            <w:vAlign w:val="center"/>
          </w:tcPr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4D604C" w:rsidRPr="007C2FB2" w:rsidRDefault="004D604C" w:rsidP="00A424F6">
            <w:pPr>
              <w:pStyle w:val="Style2"/>
              <w:widowControl/>
              <w:tabs>
                <w:tab w:val="left" w:pos="341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Си</w:t>
            </w:r>
            <w:r w:rsidR="007C2FB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мвол элемента, образующего прос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тое вещество — неметалл: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1"/>
              <w:gridCol w:w="1361"/>
              <w:gridCol w:w="1361"/>
              <w:gridCol w:w="1361"/>
            </w:tblGrid>
            <w:tr w:rsidR="006D4C63" w:rsidRPr="006D4C63" w:rsidTr="006D4C63">
              <w:tc>
                <w:tcPr>
                  <w:tcW w:w="1361" w:type="dxa"/>
                </w:tcPr>
                <w:p w:rsidR="006D4C63" w:rsidRPr="006D4C63" w:rsidRDefault="006D4C63" w:rsidP="00A424F6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А. </w:t>
                  </w:r>
                  <w:proofErr w:type="spell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Са</w:t>
                  </w:r>
                  <w:proofErr w:type="spellEnd"/>
                </w:p>
              </w:tc>
              <w:tc>
                <w:tcPr>
                  <w:tcW w:w="1361" w:type="dxa"/>
                </w:tcPr>
                <w:p w:rsidR="006D4C63" w:rsidRPr="006D4C63" w:rsidRDefault="006D4C63" w:rsidP="00A424F6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Б. С</w:t>
                  </w:r>
                  <w:proofErr w:type="gram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</w:t>
                  </w:r>
                  <w:proofErr w:type="gramEnd"/>
                </w:p>
              </w:tc>
              <w:tc>
                <w:tcPr>
                  <w:tcW w:w="1361" w:type="dxa"/>
                </w:tcPr>
                <w:p w:rsidR="006D4C63" w:rsidRPr="007C2FB2" w:rsidRDefault="006D4C63" w:rsidP="00A424F6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  <w:r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</w:p>
              </w:tc>
              <w:tc>
                <w:tcPr>
                  <w:tcW w:w="1361" w:type="dxa"/>
                </w:tcPr>
                <w:p w:rsidR="006D4C63" w:rsidRPr="006D4C63" w:rsidRDefault="006D4C63" w:rsidP="00A424F6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Zn</w:t>
                  </w:r>
                </w:p>
              </w:tc>
            </w:tr>
          </w:tbl>
          <w:p w:rsidR="004D604C" w:rsidRPr="006D4C63" w:rsidRDefault="004D604C" w:rsidP="00A424F6">
            <w:pPr>
              <w:pStyle w:val="Style8"/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604C" w:rsidRPr="00A424F6" w:rsidTr="00A424F6">
        <w:tc>
          <w:tcPr>
            <w:tcW w:w="1384" w:type="dxa"/>
            <w:vAlign w:val="center"/>
          </w:tcPr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4D604C" w:rsidRDefault="004D604C" w:rsidP="00A424F6">
            <w:pPr>
              <w:pStyle w:val="Style2"/>
              <w:widowControl/>
              <w:tabs>
                <w:tab w:val="left" w:pos="341"/>
              </w:tabs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Распределение электронов по энерге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="007E325A"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ическим уровням в ионе хлора С</w:t>
            </w:r>
            <w:proofErr w:type="gramStart"/>
            <w:r w:rsidR="007E325A"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77FBB"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177FBB"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  <w:gridCol w:w="3005"/>
            </w:tblGrid>
            <w:tr w:rsidR="006D4C63" w:rsidTr="006D4C63">
              <w:tc>
                <w:tcPr>
                  <w:tcW w:w="3005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, 8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8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  <w:t>e</w:t>
                  </w:r>
                  <w:r w:rsidRPr="00A424F6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В.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8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  <w:t>e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, 18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  <w:t>e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, 6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  <w:t>e</w:t>
                  </w:r>
                  <w:r w:rsidRPr="00A424F6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</w:t>
                  </w:r>
                </w:p>
              </w:tc>
            </w:tr>
            <w:tr w:rsidR="006D4C63" w:rsidTr="006D4C63">
              <w:tc>
                <w:tcPr>
                  <w:tcW w:w="3005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Б.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, 8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6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  <w:t>e</w:t>
                  </w:r>
                  <w:r w:rsidRPr="00A424F6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 2</w:t>
                  </w:r>
                  <w:r w:rsidR="007C2FB2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8</w:t>
                  </w:r>
                  <w:r w:rsidR="007C2FB2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  <w:t>e</w:t>
                  </w:r>
                  <w:r w:rsidRPr="00A424F6">
                    <w:rPr>
                      <w:rStyle w:val="FontStyle17"/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D4C63" w:rsidRPr="006D4C63" w:rsidRDefault="006D4C63" w:rsidP="006D4C63">
            <w:pPr>
              <w:pStyle w:val="Style8"/>
              <w:widowControl/>
              <w:tabs>
                <w:tab w:val="left" w:pos="2928"/>
              </w:tabs>
              <w:rPr>
                <w:rFonts w:ascii="Times New Roman" w:hAnsi="Times New Roman" w:cs="Times New Roman"/>
                <w:iCs/>
                <w:spacing w:val="10"/>
                <w:lang w:val="en-US"/>
              </w:rPr>
            </w:pPr>
          </w:p>
        </w:tc>
      </w:tr>
      <w:tr w:rsidR="004D604C" w:rsidRPr="00A424F6" w:rsidTr="00A424F6">
        <w:tc>
          <w:tcPr>
            <w:tcW w:w="1384" w:type="dxa"/>
            <w:vAlign w:val="center"/>
          </w:tcPr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4D604C" w:rsidRPr="006D4C63" w:rsidRDefault="004D604C" w:rsidP="00A424F6">
            <w:pPr>
              <w:pStyle w:val="Style2"/>
              <w:widowControl/>
              <w:tabs>
                <w:tab w:val="left" w:pos="341"/>
              </w:tabs>
              <w:spacing w:line="240" w:lineRule="auto"/>
              <w:ind w:firstLine="0"/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24F6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Формулы высшего оксида и летучего водородного соединения элемента</w:t>
            </w:r>
            <w:proofErr w:type="gramStart"/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C2FB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распреде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лением электронов по энергетическим уровням </w:t>
            </w:r>
            <w:r w:rsidR="007C2FB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</w:t>
            </w:r>
            <w:r w:rsidR="007C2FB2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2FB2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  <w:r w:rsidR="007C2FB2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e</w:t>
            </w:r>
            <w:r w:rsidRPr="00A424F6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  <w:gridCol w:w="3005"/>
            </w:tblGrid>
            <w:tr w:rsidR="006D4C63" w:rsidRPr="006D4C63" w:rsidTr="006D4C63">
              <w:tc>
                <w:tcPr>
                  <w:tcW w:w="3005" w:type="dxa"/>
                </w:tcPr>
                <w:p w:rsidR="006D4C63" w:rsidRP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А. Э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 и ЭН</w:t>
                  </w:r>
                  <w:proofErr w:type="gram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proofErr w:type="gramEnd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6D4C63" w:rsidRP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В. Э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 и Н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Э.</w:t>
                  </w:r>
                </w:p>
              </w:tc>
            </w:tr>
            <w:tr w:rsidR="006D4C63" w:rsidRPr="006D4C63" w:rsidTr="006D4C63">
              <w:tc>
                <w:tcPr>
                  <w:tcW w:w="3005" w:type="dxa"/>
                </w:tcPr>
                <w:p w:rsidR="006D4C63" w:rsidRP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Б. Э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 и ЭН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05" w:type="dxa"/>
                </w:tcPr>
                <w:p w:rsidR="006D4C63" w:rsidRP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Г. Э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7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 и НЭ.</w:t>
                  </w:r>
                </w:p>
              </w:tc>
            </w:tr>
          </w:tbl>
          <w:p w:rsidR="004D604C" w:rsidRPr="00A424F6" w:rsidRDefault="004D604C" w:rsidP="006D4C63">
            <w:pPr>
              <w:pStyle w:val="Style3"/>
              <w:widowControl/>
              <w:tabs>
                <w:tab w:val="left" w:pos="312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604C" w:rsidRPr="00A424F6" w:rsidTr="00A424F6">
        <w:tc>
          <w:tcPr>
            <w:tcW w:w="1384" w:type="dxa"/>
            <w:vAlign w:val="center"/>
          </w:tcPr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6D4C63" w:rsidRDefault="004D604C" w:rsidP="00A424F6">
            <w:pPr>
              <w:pStyle w:val="Style3"/>
              <w:widowControl/>
              <w:tabs>
                <w:tab w:val="left" w:pos="3139"/>
              </w:tabs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Спос</w:t>
            </w:r>
            <w:r w:rsidR="007E325A"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обность атомов принимать элект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роны уменьшается в ряду: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  <w:gridCol w:w="3005"/>
            </w:tblGrid>
            <w:tr w:rsidR="006D4C63" w:rsidTr="006D4C63">
              <w:tc>
                <w:tcPr>
                  <w:tcW w:w="3005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—</w:t>
                  </w:r>
                  <w:proofErr w:type="spell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—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Br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—I.</w:t>
                  </w:r>
                </w:p>
              </w:tc>
              <w:tc>
                <w:tcPr>
                  <w:tcW w:w="3005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Br—I—F—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1.</w:t>
                  </w:r>
                </w:p>
              </w:tc>
            </w:tr>
            <w:tr w:rsidR="006D4C63" w:rsidTr="006D4C63">
              <w:tc>
                <w:tcPr>
                  <w:tcW w:w="3005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I—Br—</w:t>
                  </w:r>
                  <w:proofErr w:type="spell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—F.</w:t>
                  </w:r>
                </w:p>
              </w:tc>
              <w:tc>
                <w:tcPr>
                  <w:tcW w:w="3005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Cl</w:t>
                  </w:r>
                  <w:proofErr w:type="spellEnd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—F—I—</w:t>
                  </w:r>
                  <w:proofErr w:type="spell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Вг</w:t>
                  </w:r>
                  <w:proofErr w:type="spellEnd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</w:tbl>
          <w:p w:rsidR="004D604C" w:rsidRPr="00A424F6" w:rsidRDefault="004D604C" w:rsidP="006D4C63">
            <w:pPr>
              <w:pStyle w:val="Style3"/>
              <w:widowControl/>
              <w:tabs>
                <w:tab w:val="left" w:pos="3142"/>
              </w:tabs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604C" w:rsidRPr="00A424F6" w:rsidTr="00A424F6">
        <w:tc>
          <w:tcPr>
            <w:tcW w:w="1384" w:type="dxa"/>
            <w:vAlign w:val="center"/>
          </w:tcPr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7E325A" w:rsidRPr="00A424F6" w:rsidRDefault="007E325A" w:rsidP="00A424F6">
            <w:pPr>
              <w:pStyle w:val="Style2"/>
              <w:widowControl/>
              <w:tabs>
                <w:tab w:val="left" w:pos="334"/>
              </w:tabs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Коэффициент перед формулой веще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softHyphen/>
              <w:t>ства X в схеме превращения</w:t>
            </w:r>
          </w:p>
          <w:p w:rsidR="007E325A" w:rsidRDefault="007E325A" w:rsidP="00A424F6">
            <w:pPr>
              <w:pStyle w:val="Style12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="00A424F6"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эл.ток</w:t>
            </w:r>
            <w:proofErr w:type="spellEnd"/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→ X: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1"/>
              <w:gridCol w:w="1361"/>
              <w:gridCol w:w="1361"/>
              <w:gridCol w:w="1361"/>
            </w:tblGrid>
            <w:tr w:rsidR="006D4C63" w:rsidTr="006D4C63">
              <w:tc>
                <w:tcPr>
                  <w:tcW w:w="1361" w:type="dxa"/>
                </w:tcPr>
                <w:p w:rsidR="006D4C63" w:rsidRP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А. 1</w:t>
                  </w:r>
                </w:p>
              </w:tc>
              <w:tc>
                <w:tcPr>
                  <w:tcW w:w="1361" w:type="dxa"/>
                </w:tcPr>
                <w:p w:rsidR="006D4C63" w:rsidRP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Б. 2</w:t>
                  </w:r>
                </w:p>
              </w:tc>
              <w:tc>
                <w:tcPr>
                  <w:tcW w:w="1361" w:type="dxa"/>
                </w:tcPr>
                <w:p w:rsidR="006D4C63" w:rsidRP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В. 3</w:t>
                  </w:r>
                </w:p>
              </w:tc>
              <w:tc>
                <w:tcPr>
                  <w:tcW w:w="1361" w:type="dxa"/>
                </w:tcPr>
                <w:p w:rsidR="006D4C63" w:rsidRP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Г. 4</w:t>
                  </w:r>
                </w:p>
              </w:tc>
            </w:tr>
          </w:tbl>
          <w:p w:rsidR="004D604C" w:rsidRPr="006D4C63" w:rsidRDefault="004D604C" w:rsidP="00A424F6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604C" w:rsidRPr="00A424F6" w:rsidTr="00A424F6">
        <w:tc>
          <w:tcPr>
            <w:tcW w:w="1384" w:type="dxa"/>
            <w:vAlign w:val="center"/>
          </w:tcPr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7E325A" w:rsidRPr="007C2FB2" w:rsidRDefault="007E325A" w:rsidP="00A424F6">
            <w:pPr>
              <w:pStyle w:val="Style2"/>
              <w:widowControl/>
              <w:tabs>
                <w:tab w:val="left" w:pos="334"/>
              </w:tabs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З</w:t>
            </w:r>
            <w:r w:rsidR="007C2FB2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акономерность изменения неметал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лических свойств атомов химических элементов в пределах главной подгруппы с увеличением порядкового номера: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88"/>
            </w:tblGrid>
            <w:tr w:rsidR="006D4C63" w:rsidTr="006D4C63">
              <w:tc>
                <w:tcPr>
                  <w:tcW w:w="3288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A.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Увеличивается.</w:t>
                  </w:r>
                </w:p>
              </w:tc>
            </w:tr>
            <w:tr w:rsidR="006D4C63" w:rsidTr="006D4C63">
              <w:tc>
                <w:tcPr>
                  <w:tcW w:w="3288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Б. Уменьшается.</w:t>
                  </w:r>
                </w:p>
              </w:tc>
            </w:tr>
            <w:tr w:rsidR="006D4C63" w:rsidTr="006D4C63">
              <w:tc>
                <w:tcPr>
                  <w:tcW w:w="3288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B. Изменяется периодически.</w:t>
                  </w:r>
                </w:p>
              </w:tc>
            </w:tr>
            <w:tr w:rsidR="006D4C63" w:rsidTr="006D4C63">
              <w:tc>
                <w:tcPr>
                  <w:tcW w:w="3288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Г. Закономерности нет.</w:t>
                  </w:r>
                </w:p>
              </w:tc>
            </w:tr>
          </w:tbl>
          <w:p w:rsidR="004D604C" w:rsidRPr="006D4C63" w:rsidRDefault="004D604C" w:rsidP="006D4C63">
            <w:pPr>
              <w:pStyle w:val="Style6"/>
              <w:widowControl/>
              <w:tabs>
                <w:tab w:val="left" w:pos="655"/>
              </w:tabs>
              <w:spacing w:line="240" w:lineRule="auto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604C" w:rsidRPr="006D4C63" w:rsidTr="00A424F6">
        <w:tc>
          <w:tcPr>
            <w:tcW w:w="1384" w:type="dxa"/>
            <w:vAlign w:val="center"/>
          </w:tcPr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7E325A" w:rsidRDefault="007E325A" w:rsidP="00A424F6">
            <w:pPr>
              <w:pStyle w:val="Style2"/>
              <w:widowControl/>
              <w:tabs>
                <w:tab w:val="left" w:pos="334"/>
              </w:tabs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Оксид серы (VI) не взаимодействует с веществом, формула которого: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1"/>
              <w:gridCol w:w="1361"/>
              <w:gridCol w:w="1361"/>
              <w:gridCol w:w="1361"/>
            </w:tblGrid>
            <w:tr w:rsidR="006D4C63" w:rsidRPr="006D4C63" w:rsidTr="006D4C63">
              <w:tc>
                <w:tcPr>
                  <w:tcW w:w="1361" w:type="dxa"/>
                </w:tcPr>
                <w:p w:rsid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6D4C63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6D4C63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6D4C63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361" w:type="dxa"/>
                </w:tcPr>
                <w:p w:rsidR="006D4C63" w:rsidRP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6D4C63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</w:t>
                  </w:r>
                  <w:r w:rsidRPr="006D4C63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D4C63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1" w:type="dxa"/>
                </w:tcPr>
                <w:p w:rsidR="006D4C63" w:rsidRP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6D4C63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КОН</w:t>
                  </w:r>
                  <w:r w:rsidRPr="006D4C63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61" w:type="dxa"/>
                </w:tcPr>
                <w:p w:rsidR="006D4C63" w:rsidRPr="006D4C63" w:rsidRDefault="006D4C63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6D4C63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MgO</w:t>
                  </w:r>
                  <w:proofErr w:type="spellEnd"/>
                  <w:r w:rsidRPr="006D4C63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D4C63" w:rsidRPr="006D4C63" w:rsidRDefault="006D4C63" w:rsidP="00A424F6">
            <w:pPr>
              <w:pStyle w:val="Style3"/>
              <w:widowControl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604C" w:rsidRPr="00A424F6" w:rsidTr="00A424F6">
        <w:tc>
          <w:tcPr>
            <w:tcW w:w="1384" w:type="dxa"/>
            <w:vAlign w:val="center"/>
          </w:tcPr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D604C" w:rsidRPr="00A424F6" w:rsidRDefault="004D604C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7E325A" w:rsidRDefault="007E325A" w:rsidP="00A424F6">
            <w:pPr>
              <w:pStyle w:val="Style2"/>
              <w:widowControl/>
              <w:tabs>
                <w:tab w:val="left" w:pos="334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Схеме превращения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20"/>
              <w:gridCol w:w="1020"/>
              <w:gridCol w:w="1020"/>
            </w:tblGrid>
            <w:tr w:rsidR="007C2FB2" w:rsidTr="007C2FB2">
              <w:trPr>
                <w:jc w:val="center"/>
              </w:trPr>
              <w:tc>
                <w:tcPr>
                  <w:tcW w:w="1020" w:type="dxa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34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+2</w:t>
                  </w:r>
                </w:p>
              </w:tc>
              <w:tc>
                <w:tcPr>
                  <w:tcW w:w="1020" w:type="dxa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34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20" w:type="dxa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34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+4</w:t>
                  </w:r>
                </w:p>
              </w:tc>
            </w:tr>
            <w:tr w:rsidR="007C2FB2" w:rsidTr="007C2FB2">
              <w:trPr>
                <w:jc w:val="center"/>
              </w:trPr>
              <w:tc>
                <w:tcPr>
                  <w:tcW w:w="1020" w:type="dxa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34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1020" w:type="dxa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34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1020" w:type="dxa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34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</w:tr>
          </w:tbl>
          <w:p w:rsidR="007E325A" w:rsidRPr="007C2FB2" w:rsidRDefault="007E325A" w:rsidP="007C2FB2">
            <w:pPr>
              <w:pStyle w:val="Style5"/>
              <w:widowControl/>
              <w:tabs>
                <w:tab w:val="left" w:pos="768"/>
              </w:tabs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E325A" w:rsidRDefault="007E325A" w:rsidP="00A424F6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соответствует химическое уравнение: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7"/>
              <w:gridCol w:w="3817"/>
            </w:tblGrid>
            <w:tr w:rsidR="00A424F6" w:rsidTr="006D4C63">
              <w:tc>
                <w:tcPr>
                  <w:tcW w:w="3817" w:type="dxa"/>
                </w:tcPr>
                <w:p w:rsidR="00A424F6" w:rsidRDefault="006D4C63" w:rsidP="00A424F6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A. N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+ 3Mg = Mg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3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N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.</w:t>
                  </w:r>
                </w:p>
              </w:tc>
              <w:tc>
                <w:tcPr>
                  <w:tcW w:w="3817" w:type="dxa"/>
                </w:tcPr>
                <w:p w:rsidR="00A424F6" w:rsidRDefault="006D4C63" w:rsidP="00A424F6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. N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+ O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= 2NO.</w:t>
                  </w:r>
                </w:p>
              </w:tc>
            </w:tr>
            <w:tr w:rsidR="00A424F6" w:rsidTr="006D4C63">
              <w:tc>
                <w:tcPr>
                  <w:tcW w:w="3817" w:type="dxa"/>
                </w:tcPr>
                <w:p w:rsidR="00A424F6" w:rsidRDefault="006D4C63" w:rsidP="00A424F6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N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ЗН</w:t>
                  </w:r>
                  <w:proofErr w:type="gram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proofErr w:type="gramEnd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= 2NH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3817" w:type="dxa"/>
                </w:tcPr>
                <w:p w:rsidR="00A424F6" w:rsidRDefault="006D4C63" w:rsidP="00A424F6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 2NO + O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= 2NO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</w:tbl>
          <w:p w:rsidR="004D604C" w:rsidRPr="00A424F6" w:rsidRDefault="004D604C" w:rsidP="006D4C63">
            <w:pPr>
              <w:pStyle w:val="Style3"/>
              <w:widowControl/>
              <w:tabs>
                <w:tab w:val="left" w:pos="3199"/>
              </w:tabs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604C" w:rsidRPr="00A424F6" w:rsidTr="00A424F6">
        <w:tc>
          <w:tcPr>
            <w:tcW w:w="1384" w:type="dxa"/>
          </w:tcPr>
          <w:p w:rsidR="007E325A" w:rsidRPr="00A424F6" w:rsidRDefault="007E325A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604C" w:rsidRPr="00A424F6" w:rsidRDefault="007E325A" w:rsidP="00A4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7E325A" w:rsidRDefault="007E325A" w:rsidP="00A424F6">
            <w:pPr>
              <w:pStyle w:val="Style2"/>
              <w:widowControl/>
              <w:tabs>
                <w:tab w:val="left" w:pos="334"/>
              </w:tabs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Сера взаимодействует с каждым из веще</w:t>
            </w:r>
            <w:proofErr w:type="gramStart"/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уппы: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7"/>
              <w:gridCol w:w="3817"/>
            </w:tblGrid>
            <w:tr w:rsidR="006D4C63" w:rsidTr="007C2FB2">
              <w:tc>
                <w:tcPr>
                  <w:tcW w:w="3817" w:type="dxa"/>
                </w:tcPr>
                <w:p w:rsidR="006D4C63" w:rsidRDefault="006D4C63" w:rsidP="001A2D73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A. </w:t>
                  </w:r>
                  <w:proofErr w:type="spell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FeO</w:t>
                  </w:r>
                  <w:proofErr w:type="spellEnd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, NaOH, </w:t>
                  </w:r>
                  <w:proofErr w:type="spell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CuO</w:t>
                  </w:r>
                  <w:proofErr w:type="spellEnd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.</w:t>
                  </w:r>
                </w:p>
              </w:tc>
              <w:tc>
                <w:tcPr>
                  <w:tcW w:w="3817" w:type="dxa"/>
                </w:tcPr>
                <w:p w:rsidR="006D4C63" w:rsidRDefault="006D4C63" w:rsidP="001A2D73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. O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,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</w:t>
                  </w:r>
                  <w:proofErr w:type="gram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proofErr w:type="gramEnd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,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u.</w:t>
                  </w:r>
                </w:p>
              </w:tc>
            </w:tr>
            <w:tr w:rsidR="006D4C63" w:rsidTr="007C2FB2">
              <w:tc>
                <w:tcPr>
                  <w:tcW w:w="3817" w:type="dxa"/>
                </w:tcPr>
                <w:p w:rsidR="006D4C63" w:rsidRDefault="006D4C63" w:rsidP="001A2D73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Б.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, Н</w:t>
                  </w:r>
                  <w:proofErr w:type="gram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proofErr w:type="gramEnd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17" w:type="dxa"/>
                </w:tcPr>
                <w:p w:rsidR="006D4C63" w:rsidRDefault="006D4C63" w:rsidP="001A2D73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Г. Н</w:t>
                  </w:r>
                  <w:proofErr w:type="gramStart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proofErr w:type="gramEnd"/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NH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D604C" w:rsidRPr="006D4C63" w:rsidRDefault="004D604C" w:rsidP="006D4C63">
            <w:pPr>
              <w:pStyle w:val="Style3"/>
              <w:widowControl/>
              <w:tabs>
                <w:tab w:val="left" w:pos="3216"/>
              </w:tabs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4D604C" w:rsidRPr="00A424F6" w:rsidTr="00A424F6">
        <w:tc>
          <w:tcPr>
            <w:tcW w:w="1384" w:type="dxa"/>
            <w:vAlign w:val="center"/>
          </w:tcPr>
          <w:p w:rsidR="007E325A" w:rsidRPr="00A424F6" w:rsidRDefault="007E325A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D604C" w:rsidRPr="00A424F6" w:rsidRDefault="007E325A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7E325A" w:rsidRDefault="007E325A" w:rsidP="00A424F6">
            <w:pPr>
              <w:pStyle w:val="Style2"/>
              <w:widowControl/>
              <w:tabs>
                <w:tab w:val="left" w:pos="406"/>
              </w:tabs>
              <w:spacing w:line="240" w:lineRule="auto"/>
              <w:ind w:firstLine="0"/>
              <w:jc w:val="left"/>
              <w:rPr>
                <w:rStyle w:val="FontStyle1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Ион </w:t>
            </w:r>
            <w:r w:rsidRPr="00A424F6">
              <w:rPr>
                <w:rStyle w:val="FontStyle14"/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SiO</w:t>
            </w:r>
            <w:r w:rsidR="006746A4" w:rsidRPr="00A424F6">
              <w:rPr>
                <w:rStyle w:val="FontStyle14"/>
                <w:rFonts w:ascii="Times New Roman" w:hAnsi="Times New Roman" w:cs="Times New Roman"/>
                <w:spacing w:val="-20"/>
                <w:sz w:val="24"/>
                <w:szCs w:val="24"/>
                <w:vertAlign w:val="subscript"/>
              </w:rPr>
              <w:t>3</w:t>
            </w:r>
            <w:r w:rsidRPr="00A424F6">
              <w:rPr>
                <w:rStyle w:val="FontStyle14"/>
                <w:rFonts w:ascii="Times New Roman" w:hAnsi="Times New Roman" w:cs="Times New Roman"/>
                <w:spacing w:val="-20"/>
                <w:sz w:val="24"/>
                <w:szCs w:val="24"/>
                <w:vertAlign w:val="superscript"/>
              </w:rPr>
              <w:t>2-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0736EF"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можно обнаружить с по</w:t>
            </w:r>
            <w:r w:rsidRPr="00A424F6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мощью раствора, содержащего катион: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  <w:gridCol w:w="3005"/>
            </w:tblGrid>
            <w:tr w:rsidR="007C2FB2" w:rsidTr="007C2FB2">
              <w:tc>
                <w:tcPr>
                  <w:tcW w:w="3005" w:type="dxa"/>
                </w:tcPr>
                <w:p w:rsidR="007C2FB2" w:rsidRDefault="007C2FB2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А. Бария.</w:t>
                  </w:r>
                </w:p>
              </w:tc>
              <w:tc>
                <w:tcPr>
                  <w:tcW w:w="3005" w:type="dxa"/>
                </w:tcPr>
                <w:p w:rsidR="007C2FB2" w:rsidRDefault="007C2FB2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В. Кальция.</w:t>
                  </w:r>
                </w:p>
              </w:tc>
            </w:tr>
            <w:tr w:rsidR="007C2FB2" w:rsidTr="007C2FB2">
              <w:tc>
                <w:tcPr>
                  <w:tcW w:w="3005" w:type="dxa"/>
                </w:tcPr>
                <w:p w:rsidR="007C2FB2" w:rsidRDefault="007C2FB2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Б. Водорода.</w:t>
                  </w:r>
                </w:p>
              </w:tc>
              <w:tc>
                <w:tcPr>
                  <w:tcW w:w="3005" w:type="dxa"/>
                </w:tcPr>
                <w:p w:rsidR="007C2FB2" w:rsidRDefault="007C2FB2" w:rsidP="001A2D73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left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</w:rPr>
                    <w:t>Г. Серебра.</w:t>
                  </w:r>
                </w:p>
              </w:tc>
            </w:tr>
          </w:tbl>
          <w:p w:rsidR="004D604C" w:rsidRPr="007C2FB2" w:rsidRDefault="004D604C" w:rsidP="007C2FB2">
            <w:pPr>
              <w:pStyle w:val="Style3"/>
              <w:widowControl/>
              <w:tabs>
                <w:tab w:val="left" w:pos="3228"/>
              </w:tabs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736EF" w:rsidRPr="00A424F6" w:rsidTr="007C2FB2">
        <w:tc>
          <w:tcPr>
            <w:tcW w:w="10420" w:type="dxa"/>
            <w:gridSpan w:val="2"/>
            <w:vAlign w:val="center"/>
          </w:tcPr>
          <w:p w:rsidR="00A424F6" w:rsidRPr="007C2FB2" w:rsidRDefault="000736EF" w:rsidP="007C2FB2">
            <w:pPr>
              <w:pStyle w:val="Style4"/>
              <w:widowControl/>
              <w:tabs>
                <w:tab w:val="left" w:pos="322"/>
              </w:tabs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Часть Б. Задания со свободным ответом.</w:t>
            </w:r>
          </w:p>
        </w:tc>
      </w:tr>
      <w:tr w:rsidR="004D604C" w:rsidRPr="007C2FB2" w:rsidTr="00A424F6">
        <w:tc>
          <w:tcPr>
            <w:tcW w:w="1384" w:type="dxa"/>
            <w:vAlign w:val="center"/>
          </w:tcPr>
          <w:p w:rsidR="007E325A" w:rsidRPr="00A424F6" w:rsidRDefault="007E325A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D604C" w:rsidRPr="00A424F6" w:rsidRDefault="006746A4" w:rsidP="00A42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(6 баллов</w:t>
            </w:r>
            <w:r w:rsidR="007E325A" w:rsidRPr="00A42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36" w:type="dxa"/>
          </w:tcPr>
          <w:p w:rsidR="006746A4" w:rsidRDefault="006746A4" w:rsidP="00A424F6">
            <w:pPr>
              <w:pStyle w:val="Style4"/>
              <w:widowControl/>
              <w:tabs>
                <w:tab w:val="left" w:pos="322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</w:t>
            </w:r>
            <w:r w:rsidR="000736EF"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пишите уравнения реакций, с по</w:t>
            </w:r>
            <w:r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мощью кото</w:t>
            </w:r>
            <w:r w:rsidR="00A424F6"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рых можно осуществить превраще</w:t>
            </w:r>
            <w:r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ния согласно схеме: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04"/>
              <w:gridCol w:w="1304"/>
              <w:gridCol w:w="1304"/>
              <w:gridCol w:w="1304"/>
              <w:gridCol w:w="1304"/>
              <w:gridCol w:w="1304"/>
            </w:tblGrid>
            <w:tr w:rsidR="007C2FB2" w:rsidTr="007C2FB2">
              <w:tc>
                <w:tcPr>
                  <w:tcW w:w="1304" w:type="dxa"/>
                  <w:vAlign w:val="center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gramStart"/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1304" w:type="dxa"/>
                  <w:vAlign w:val="center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Zn</w:t>
                  </w:r>
                  <w:r w:rsidRPr="007C2FB2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</w:t>
                  </w:r>
                  <w:r w:rsidRPr="007C2FB2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 </w:t>
                  </w:r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1304" w:type="dxa"/>
                  <w:vAlign w:val="center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7C2FB2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</w:t>
                  </w:r>
                  <w:r w:rsidRPr="007C2FB2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5</w:t>
                  </w:r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 </w:t>
                  </w:r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1304" w:type="dxa"/>
                  <w:vAlign w:val="center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22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H</w:t>
                  </w:r>
                  <w:r w:rsidRPr="007C2FB2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</w:t>
                  </w:r>
                  <w:r w:rsidRPr="007C2FB2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 </w:t>
                  </w:r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1304" w:type="dxa"/>
                  <w:vAlign w:val="center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</w:t>
                  </w:r>
                  <w:r w:rsidRPr="007C2FB2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</w:t>
                  </w:r>
                  <w:r w:rsidRPr="007C2FB2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 </w:t>
                  </w:r>
                  <w:r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sym w:font="Symbol" w:char="F0AE"/>
                  </w:r>
                </w:p>
              </w:tc>
              <w:tc>
                <w:tcPr>
                  <w:tcW w:w="1304" w:type="dxa"/>
                  <w:vAlign w:val="center"/>
                </w:tcPr>
                <w:p w:rsidR="007C2FB2" w:rsidRDefault="007C2FB2" w:rsidP="007C2FB2">
                  <w:pPr>
                    <w:pStyle w:val="Style2"/>
                    <w:widowControl/>
                    <w:tabs>
                      <w:tab w:val="left" w:pos="341"/>
                    </w:tabs>
                    <w:spacing w:line="240" w:lineRule="auto"/>
                    <w:ind w:firstLine="0"/>
                    <w:jc w:val="center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</w:t>
                  </w:r>
                  <w:r w:rsidRPr="007C2FB2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3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</w:t>
                  </w:r>
                  <w:r w:rsidRPr="007C2FB2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 w:rsidRPr="007C2FB2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</w:tbl>
          <w:p w:rsidR="007C2FB2" w:rsidRPr="006D4C63" w:rsidRDefault="007C2FB2" w:rsidP="00A424F6">
            <w:pPr>
              <w:pStyle w:val="Style5"/>
              <w:widowControl/>
              <w:tabs>
                <w:tab w:val="left" w:leader="hyphen" w:pos="2448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325A" w:rsidRPr="00A424F6" w:rsidTr="00A424F6">
        <w:tc>
          <w:tcPr>
            <w:tcW w:w="1384" w:type="dxa"/>
            <w:vAlign w:val="center"/>
          </w:tcPr>
          <w:p w:rsidR="007E325A" w:rsidRPr="00A424F6" w:rsidRDefault="007E325A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E325A" w:rsidRPr="00A424F6" w:rsidRDefault="000736EF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(6 баллов</w:t>
            </w:r>
            <w:r w:rsidR="007E325A" w:rsidRPr="00A42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36" w:type="dxa"/>
          </w:tcPr>
          <w:p w:rsidR="007E325A" w:rsidRPr="00A424F6" w:rsidRDefault="006746A4" w:rsidP="00A424F6">
            <w:pPr>
              <w:pStyle w:val="Style4"/>
              <w:widowControl/>
              <w:tabs>
                <w:tab w:val="left" w:pos="322"/>
              </w:tabs>
              <w:jc w:val="both"/>
              <w:rPr>
                <w:rFonts w:ascii="Times New Roman" w:hAnsi="Times New Roman" w:cs="Times New Roman"/>
                <w:bCs/>
                <w:smallCaps/>
              </w:rPr>
            </w:pPr>
            <w:r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Превращение </w:t>
            </w:r>
            <w:r w:rsidRPr="00A424F6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 xml:space="preserve">2 </w:t>
            </w:r>
            <w:r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 задания 11 рас</w:t>
            </w:r>
            <w:r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softHyphen/>
              <w:t>смотрите с точки зрения ОВР.</w:t>
            </w:r>
          </w:p>
        </w:tc>
      </w:tr>
      <w:tr w:rsidR="007E325A" w:rsidRPr="00A424F6" w:rsidTr="00A424F6">
        <w:tc>
          <w:tcPr>
            <w:tcW w:w="1384" w:type="dxa"/>
            <w:vAlign w:val="center"/>
          </w:tcPr>
          <w:p w:rsidR="007E325A" w:rsidRPr="00A424F6" w:rsidRDefault="007E325A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E325A" w:rsidRPr="00A424F6" w:rsidRDefault="000736EF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(6 баллов</w:t>
            </w:r>
            <w:r w:rsidR="007E325A" w:rsidRPr="00A42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36" w:type="dxa"/>
          </w:tcPr>
          <w:p w:rsidR="007E325A" w:rsidRPr="00A424F6" w:rsidRDefault="006746A4" w:rsidP="00A424F6">
            <w:pPr>
              <w:pStyle w:val="Style4"/>
              <w:widowControl/>
              <w:tabs>
                <w:tab w:val="left" w:pos="322"/>
              </w:tabs>
              <w:jc w:val="both"/>
              <w:rPr>
                <w:rFonts w:ascii="Times New Roman" w:hAnsi="Times New Roman" w:cs="Times New Roman"/>
                <w:bCs/>
                <w:smallCaps/>
              </w:rPr>
            </w:pPr>
            <w:r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 задания 11 выберите реакцию ионного обмена и запишите ее в ионном виде.</w:t>
            </w:r>
          </w:p>
        </w:tc>
      </w:tr>
      <w:tr w:rsidR="007E325A" w:rsidRPr="00A424F6" w:rsidTr="00A424F6">
        <w:tc>
          <w:tcPr>
            <w:tcW w:w="1384" w:type="dxa"/>
            <w:vAlign w:val="center"/>
          </w:tcPr>
          <w:p w:rsidR="007E325A" w:rsidRPr="00A424F6" w:rsidRDefault="007E325A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E325A" w:rsidRPr="00A424F6" w:rsidRDefault="007E325A" w:rsidP="00A42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6">
              <w:rPr>
                <w:rFonts w:ascii="Times New Roman" w:hAnsi="Times New Roman" w:cs="Times New Roman"/>
                <w:sz w:val="24"/>
                <w:szCs w:val="24"/>
              </w:rPr>
              <w:t>(3 балла)</w:t>
            </w:r>
          </w:p>
        </w:tc>
        <w:tc>
          <w:tcPr>
            <w:tcW w:w="9036" w:type="dxa"/>
          </w:tcPr>
          <w:p w:rsidR="000736EF" w:rsidRDefault="000736EF" w:rsidP="00A424F6">
            <w:pPr>
              <w:pStyle w:val="Style4"/>
              <w:widowControl/>
              <w:tabs>
                <w:tab w:val="left" w:pos="322"/>
              </w:tabs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реакция возможна меж</w:t>
            </w:r>
            <w:r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softHyphen/>
              <w:t>ду веществами, формулы которых: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17"/>
              <w:gridCol w:w="3817"/>
            </w:tblGrid>
            <w:tr w:rsidR="006D4C63" w:rsidTr="006D4C63">
              <w:tc>
                <w:tcPr>
                  <w:tcW w:w="3817" w:type="dxa"/>
                </w:tcPr>
                <w:p w:rsidR="006D4C63" w:rsidRDefault="006D4C63" w:rsidP="007C2FB2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22"/>
                      <w:rFonts w:ascii="Times New Roman" w:hAnsi="Times New Roman" w:cs="Times New Roman"/>
                      <w:b w:val="0"/>
                      <w:sz w:val="24"/>
                      <w:szCs w:val="24"/>
                      <w:lang w:val="en-US" w:eastAsia="en-US"/>
                    </w:rPr>
                    <w:t>A. H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SO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4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O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.</w:t>
                  </w:r>
                </w:p>
              </w:tc>
              <w:tc>
                <w:tcPr>
                  <w:tcW w:w="3817" w:type="dxa"/>
                </w:tcPr>
                <w:p w:rsidR="006D4C63" w:rsidRDefault="006D4C63" w:rsidP="007C2FB2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. </w:t>
                  </w:r>
                  <w:r w:rsidRPr="00A424F6">
                    <w:rPr>
                      <w:rStyle w:val="FontStyle22"/>
                      <w:rFonts w:ascii="Times New Roman" w:hAnsi="Times New Roman" w:cs="Times New Roman"/>
                      <w:b w:val="0"/>
                      <w:sz w:val="24"/>
                      <w:szCs w:val="24"/>
                      <w:lang w:val="en-US" w:eastAsia="en-US"/>
                    </w:rPr>
                    <w:t>H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2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SO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4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 xml:space="preserve"> BaSO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 w:eastAsia="en-US"/>
                    </w:rPr>
                    <w:t>4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.</w:t>
                  </w:r>
                </w:p>
              </w:tc>
            </w:tr>
            <w:tr w:rsidR="006D4C63" w:rsidTr="006D4C63">
              <w:tc>
                <w:tcPr>
                  <w:tcW w:w="3817" w:type="dxa"/>
                </w:tcPr>
                <w:p w:rsidR="006D4C63" w:rsidRDefault="006D4C63" w:rsidP="007C2FB2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424F6">
                    <w:rPr>
                      <w:rStyle w:val="FontStyle22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H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Start"/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</w:t>
                  </w:r>
                  <w:proofErr w:type="gramEnd"/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3817" w:type="dxa"/>
                </w:tcPr>
                <w:p w:rsidR="006D4C63" w:rsidRDefault="006D4C63" w:rsidP="007C2FB2">
                  <w:pPr>
                    <w:pStyle w:val="Style3"/>
                    <w:widowControl/>
                    <w:spacing w:line="240" w:lineRule="auto"/>
                    <w:rPr>
                      <w:rStyle w:val="FontStyle14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424F6">
                    <w:rPr>
                      <w:rStyle w:val="FontStyle22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H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4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424F6">
                    <w:rPr>
                      <w:rStyle w:val="FontStyle20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MgO</w:t>
                  </w:r>
                  <w:proofErr w:type="spellEnd"/>
                </w:p>
              </w:tc>
            </w:tr>
          </w:tbl>
          <w:p w:rsidR="007E325A" w:rsidRPr="00A424F6" w:rsidRDefault="000736EF" w:rsidP="007C2FB2">
            <w:pPr>
              <w:pStyle w:val="Style6"/>
              <w:widowControl/>
              <w:tabs>
                <w:tab w:val="left" w:pos="2978"/>
              </w:tabs>
              <w:spacing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424F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.</w:t>
            </w:r>
          </w:p>
        </w:tc>
      </w:tr>
    </w:tbl>
    <w:p w:rsidR="00082EB3" w:rsidRPr="00A424F6" w:rsidRDefault="00082EB3" w:rsidP="00A424F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82EB3" w:rsidRPr="00A424F6" w:rsidSect="004D60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637D"/>
    <w:multiLevelType w:val="singleLevel"/>
    <w:tmpl w:val="0204CB44"/>
    <w:lvl w:ilvl="0">
      <w:start w:val="12"/>
      <w:numFmt w:val="decimal"/>
      <w:lvlText w:val="%1"/>
      <w:legacy w:legacy="1" w:legacySpace="0" w:legacyIndent="322"/>
      <w:lvlJc w:val="left"/>
      <w:rPr>
        <w:rFonts w:ascii="Century Schoolbook" w:hAnsi="Century Schoolbook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04C"/>
    <w:rsid w:val="000736EF"/>
    <w:rsid w:val="00082EB3"/>
    <w:rsid w:val="00177FBB"/>
    <w:rsid w:val="004D604C"/>
    <w:rsid w:val="006746A4"/>
    <w:rsid w:val="006D4C63"/>
    <w:rsid w:val="00707525"/>
    <w:rsid w:val="007C2FB2"/>
    <w:rsid w:val="007E325A"/>
    <w:rsid w:val="00A424F6"/>
    <w:rsid w:val="00F6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D604C"/>
    <w:pPr>
      <w:widowControl w:val="0"/>
      <w:autoSpaceDE w:val="0"/>
      <w:autoSpaceDN w:val="0"/>
      <w:adjustRightInd w:val="0"/>
      <w:spacing w:after="0" w:line="236" w:lineRule="exact"/>
      <w:ind w:hanging="326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604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D604C"/>
    <w:rPr>
      <w:rFonts w:ascii="Century Schoolbook" w:hAnsi="Century Schoolbook" w:cs="Century Schoolbook"/>
      <w:sz w:val="22"/>
      <w:szCs w:val="22"/>
    </w:rPr>
  </w:style>
  <w:style w:type="character" w:customStyle="1" w:styleId="FontStyle17">
    <w:name w:val="Font Style17"/>
    <w:basedOn w:val="a0"/>
    <w:uiPriority w:val="99"/>
    <w:rsid w:val="004D604C"/>
    <w:rPr>
      <w:rFonts w:ascii="Century Schoolbook" w:hAnsi="Century Schoolbook" w:cs="Century Schoolbook"/>
      <w:i/>
      <w:iCs/>
      <w:spacing w:val="10"/>
      <w:sz w:val="22"/>
      <w:szCs w:val="22"/>
    </w:rPr>
  </w:style>
  <w:style w:type="paragraph" w:customStyle="1" w:styleId="Style3">
    <w:name w:val="Style3"/>
    <w:basedOn w:val="a"/>
    <w:uiPriority w:val="99"/>
    <w:rsid w:val="004D604C"/>
    <w:pPr>
      <w:widowControl w:val="0"/>
      <w:autoSpaceDE w:val="0"/>
      <w:autoSpaceDN w:val="0"/>
      <w:adjustRightInd w:val="0"/>
      <w:spacing w:after="0" w:line="247" w:lineRule="exact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E32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325A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E32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E325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E325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6746A4"/>
    <w:rPr>
      <w:rFonts w:ascii="Century Schoolbook" w:hAnsi="Century Schoolbook" w:cs="Century Schoolbook"/>
      <w:sz w:val="20"/>
      <w:szCs w:val="20"/>
    </w:rPr>
  </w:style>
  <w:style w:type="character" w:customStyle="1" w:styleId="FontStyle22">
    <w:name w:val="Font Style22"/>
    <w:basedOn w:val="a0"/>
    <w:uiPriority w:val="99"/>
    <w:rsid w:val="006746A4"/>
    <w:rPr>
      <w:rFonts w:ascii="Century Schoolbook" w:hAnsi="Century Schoolbook" w:cs="Century Schoolbook"/>
      <w:b/>
      <w:bCs/>
      <w:small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."Неметаллы"</vt:lpstr>
    </vt:vector>
  </TitlesOfParts>
  <Company>Grizli777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."Неметаллы"</dc:title>
  <dc:subject>Вариант 1.</dc:subject>
  <dc:creator>Политова Светлана Викторовна.</dc:creator>
  <cp:keywords/>
  <dc:description>ГБОУ СОШ № 1352 г. Москва</dc:description>
  <cp:lastModifiedBy>Admin</cp:lastModifiedBy>
  <cp:revision>3</cp:revision>
  <dcterms:created xsi:type="dcterms:W3CDTF">2010-04-04T14:54:00Z</dcterms:created>
  <dcterms:modified xsi:type="dcterms:W3CDTF">2014-05-11T18:13:00Z</dcterms:modified>
  <cp:category>9 класс.</cp:category>
</cp:coreProperties>
</file>