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7"/>
        <w:gridCol w:w="4393"/>
        <w:gridCol w:w="5210"/>
      </w:tblGrid>
      <w:tr w:rsidR="004113F9" w:rsidRPr="00876D3C" w:rsidTr="0052485D">
        <w:tc>
          <w:tcPr>
            <w:tcW w:w="10420" w:type="dxa"/>
            <w:gridSpan w:val="3"/>
          </w:tcPr>
          <w:p w:rsidR="004113F9" w:rsidRPr="00876D3C" w:rsidRDefault="004113F9" w:rsidP="00876D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6D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Химические свойства оснований:</w:t>
            </w:r>
          </w:p>
        </w:tc>
      </w:tr>
      <w:tr w:rsidR="004113F9" w:rsidRPr="00876D3C" w:rsidTr="004113F9">
        <w:tc>
          <w:tcPr>
            <w:tcW w:w="5210" w:type="dxa"/>
            <w:gridSpan w:val="2"/>
          </w:tcPr>
          <w:p w:rsidR="004113F9" w:rsidRPr="00876D3C" w:rsidRDefault="004113F9" w:rsidP="00876D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3C">
              <w:rPr>
                <w:rFonts w:ascii="Times New Roman" w:hAnsi="Times New Roman" w:cs="Times New Roman"/>
                <w:sz w:val="24"/>
                <w:szCs w:val="24"/>
              </w:rPr>
              <w:t>Растворимые основания</w:t>
            </w:r>
          </w:p>
        </w:tc>
        <w:tc>
          <w:tcPr>
            <w:tcW w:w="5210" w:type="dxa"/>
          </w:tcPr>
          <w:p w:rsidR="004113F9" w:rsidRPr="00876D3C" w:rsidRDefault="004113F9" w:rsidP="00876D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3C">
              <w:rPr>
                <w:rFonts w:ascii="Times New Roman" w:hAnsi="Times New Roman" w:cs="Times New Roman"/>
                <w:sz w:val="24"/>
                <w:szCs w:val="24"/>
              </w:rPr>
              <w:t>Нерастворимые основания</w:t>
            </w:r>
          </w:p>
        </w:tc>
      </w:tr>
      <w:tr w:rsidR="004113F9" w:rsidRPr="00876D3C" w:rsidTr="004113F9">
        <w:tc>
          <w:tcPr>
            <w:tcW w:w="5210" w:type="dxa"/>
            <w:gridSpan w:val="2"/>
          </w:tcPr>
          <w:p w:rsidR="004113F9" w:rsidRPr="00876D3C" w:rsidRDefault="004113F9" w:rsidP="00876D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3C">
              <w:rPr>
                <w:rFonts w:ascii="Times New Roman" w:hAnsi="Times New Roman" w:cs="Times New Roman"/>
                <w:sz w:val="24"/>
                <w:szCs w:val="24"/>
              </w:rPr>
              <w:t>В растворах щелочей окраска индикатора изменяется:</w:t>
            </w:r>
          </w:p>
          <w:p w:rsidR="004113F9" w:rsidRPr="00876D3C" w:rsidRDefault="004113F9" w:rsidP="00876D3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D3C">
              <w:rPr>
                <w:rFonts w:ascii="Times New Roman" w:hAnsi="Times New Roman" w:cs="Times New Roman"/>
                <w:i/>
                <w:sz w:val="24"/>
                <w:szCs w:val="24"/>
              </w:rPr>
              <w:t>лакмус –</w:t>
            </w:r>
            <w:r w:rsidR="00037AF6" w:rsidRPr="00876D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76D3C">
              <w:rPr>
                <w:rFonts w:ascii="Times New Roman" w:hAnsi="Times New Roman" w:cs="Times New Roman"/>
                <w:i/>
                <w:sz w:val="24"/>
                <w:szCs w:val="24"/>
              </w:rPr>
              <w:t>синяя</w:t>
            </w:r>
            <w:proofErr w:type="gramEnd"/>
            <w:r w:rsidRPr="00876D3C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4113F9" w:rsidRPr="00876D3C" w:rsidRDefault="004113F9" w:rsidP="00876D3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D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фенолфталеин – </w:t>
            </w:r>
            <w:proofErr w:type="gramStart"/>
            <w:r w:rsidRPr="00876D3C">
              <w:rPr>
                <w:rFonts w:ascii="Times New Roman" w:hAnsi="Times New Roman" w:cs="Times New Roman"/>
                <w:i/>
                <w:sz w:val="24"/>
                <w:szCs w:val="24"/>
              </w:rPr>
              <w:t>малиновая</w:t>
            </w:r>
            <w:proofErr w:type="gramEnd"/>
            <w:r w:rsidRPr="00876D3C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4113F9" w:rsidRPr="00876D3C" w:rsidRDefault="004113F9" w:rsidP="00876D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3C">
              <w:rPr>
                <w:rFonts w:ascii="Times New Roman" w:hAnsi="Times New Roman" w:cs="Times New Roman"/>
                <w:i/>
                <w:sz w:val="24"/>
                <w:szCs w:val="24"/>
              </w:rPr>
              <w:t>метилоранж –</w:t>
            </w:r>
            <w:r w:rsidR="00037AF6" w:rsidRPr="00876D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76D3C">
              <w:rPr>
                <w:rFonts w:ascii="Times New Roman" w:hAnsi="Times New Roman" w:cs="Times New Roman"/>
                <w:i/>
                <w:sz w:val="24"/>
                <w:szCs w:val="24"/>
              </w:rPr>
              <w:t>желтая</w:t>
            </w:r>
            <w:proofErr w:type="gramEnd"/>
            <w:r w:rsidRPr="00876D3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210" w:type="dxa"/>
          </w:tcPr>
          <w:p w:rsidR="004113F9" w:rsidRPr="00876D3C" w:rsidRDefault="004113F9" w:rsidP="00876D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D3C">
              <w:rPr>
                <w:rFonts w:ascii="Times New Roman" w:hAnsi="Times New Roman" w:cs="Times New Roman"/>
                <w:sz w:val="24"/>
                <w:szCs w:val="24"/>
              </w:rPr>
              <w:t xml:space="preserve">На индикаторы не действуют (кроме 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876D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876D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76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4113F9" w:rsidRPr="00876D3C" w:rsidTr="004113F9">
        <w:tc>
          <w:tcPr>
            <w:tcW w:w="5210" w:type="dxa"/>
            <w:gridSpan w:val="2"/>
          </w:tcPr>
          <w:p w:rsidR="004113F9" w:rsidRPr="00876D3C" w:rsidRDefault="004113F9" w:rsidP="00876D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3C">
              <w:rPr>
                <w:rFonts w:ascii="Times New Roman" w:hAnsi="Times New Roman" w:cs="Times New Roman"/>
                <w:sz w:val="24"/>
                <w:szCs w:val="24"/>
              </w:rPr>
              <w:t>Щелочи взаимодействуют с кислотными оксидами (соль +вода):</w:t>
            </w:r>
          </w:p>
          <w:p w:rsidR="00004590" w:rsidRPr="00876D3C" w:rsidRDefault="00004590" w:rsidP="00876D3C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Ca(OH)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CO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=CaCO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↓</w:t>
            </w:r>
            <w:r w:rsidR="00037AF6"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H</w:t>
            </w:r>
            <w:r w:rsidR="00037AF6" w:rsidRPr="00876D3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037AF6"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5210" w:type="dxa"/>
          </w:tcPr>
          <w:p w:rsidR="004113F9" w:rsidRPr="00876D3C" w:rsidRDefault="004113F9" w:rsidP="00876D3C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76D3C">
              <w:rPr>
                <w:rFonts w:ascii="Times New Roman" w:hAnsi="Times New Roman" w:cs="Times New Roman"/>
                <w:sz w:val="24"/>
                <w:szCs w:val="24"/>
              </w:rPr>
              <w:t>Реагируют с кислотными оксидами лишь крайне медленно и с трудом.</w:t>
            </w:r>
          </w:p>
        </w:tc>
      </w:tr>
      <w:tr w:rsidR="004113F9" w:rsidRPr="00876D3C" w:rsidTr="0053776B">
        <w:tc>
          <w:tcPr>
            <w:tcW w:w="10420" w:type="dxa"/>
            <w:gridSpan w:val="3"/>
          </w:tcPr>
          <w:p w:rsidR="00004590" w:rsidRPr="00876D3C" w:rsidRDefault="004113F9" w:rsidP="00876D3C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76D3C">
              <w:rPr>
                <w:rFonts w:ascii="Times New Roman" w:hAnsi="Times New Roman" w:cs="Times New Roman"/>
                <w:sz w:val="24"/>
                <w:szCs w:val="24"/>
              </w:rPr>
              <w:t>Все основания могут вступать в реакцию с кислотами (соль +вода)</w:t>
            </w:r>
          </w:p>
          <w:p w:rsidR="004113F9" w:rsidRPr="00876D3C" w:rsidRDefault="00004590" w:rsidP="00876D3C">
            <w:pPr>
              <w:pStyle w:val="a4"/>
              <w:spacing w:line="360" w:lineRule="auto"/>
              <w:ind w:left="14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 + HNO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NaNO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4113F9"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Cu (OH)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CuSO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+ 2H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</w:tr>
      <w:tr w:rsidR="004113F9" w:rsidRPr="00876D3C" w:rsidTr="004113F9">
        <w:tc>
          <w:tcPr>
            <w:tcW w:w="5210" w:type="dxa"/>
            <w:gridSpan w:val="2"/>
          </w:tcPr>
          <w:p w:rsidR="004113F9" w:rsidRPr="00876D3C" w:rsidRDefault="004113F9" w:rsidP="00876D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3C">
              <w:rPr>
                <w:rFonts w:ascii="Times New Roman" w:hAnsi="Times New Roman" w:cs="Times New Roman"/>
                <w:sz w:val="24"/>
                <w:szCs w:val="24"/>
              </w:rPr>
              <w:t>Щелочи могут реагировать с растворами солей (новая соль + новое основание):</w:t>
            </w:r>
          </w:p>
          <w:p w:rsidR="00037AF6" w:rsidRPr="00876D3C" w:rsidRDefault="00037AF6" w:rsidP="00876D3C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876D3C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FeCl</w:t>
            </w:r>
            <w:proofErr w:type="spellEnd"/>
            <w:r w:rsidRPr="00876D3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76D3C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876D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876D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76D3C">
              <w:rPr>
                <w:rFonts w:ascii="Times New Roman" w:hAnsi="Times New Roman" w:cs="Times New Roman"/>
                <w:sz w:val="24"/>
                <w:szCs w:val="24"/>
              </w:rPr>
              <w:t>↓+ 3</w:t>
            </w:r>
            <w:proofErr w:type="spellStart"/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</w:p>
          <w:p w:rsidR="0056057C" w:rsidRPr="00876D3C" w:rsidRDefault="0056057C" w:rsidP="00876D3C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D3C">
              <w:rPr>
                <w:rFonts w:ascii="Times New Roman" w:hAnsi="Times New Roman" w:cs="Times New Roman"/>
                <w:sz w:val="24"/>
                <w:szCs w:val="24"/>
              </w:rPr>
              <w:t>(или растворимое основание + нерастворимая соль):</w:t>
            </w:r>
          </w:p>
          <w:p w:rsidR="00037AF6" w:rsidRPr="00876D3C" w:rsidRDefault="00037AF6" w:rsidP="00876D3C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Ca(OH)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K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CaCO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↓+2KOH</w:t>
            </w:r>
          </w:p>
        </w:tc>
        <w:tc>
          <w:tcPr>
            <w:tcW w:w="5210" w:type="dxa"/>
          </w:tcPr>
          <w:p w:rsidR="004113F9" w:rsidRPr="00876D3C" w:rsidRDefault="0056057C" w:rsidP="00876D3C">
            <w:pPr>
              <w:spacing w:line="36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876D3C">
              <w:rPr>
                <w:rFonts w:ascii="Times New Roman" w:hAnsi="Times New Roman" w:cs="Times New Roman"/>
                <w:sz w:val="24"/>
                <w:szCs w:val="24"/>
              </w:rPr>
              <w:t>Не взаимодействуют.</w:t>
            </w:r>
          </w:p>
        </w:tc>
      </w:tr>
      <w:tr w:rsidR="0056057C" w:rsidRPr="00876D3C" w:rsidTr="009D4694">
        <w:tc>
          <w:tcPr>
            <w:tcW w:w="10420" w:type="dxa"/>
            <w:gridSpan w:val="3"/>
          </w:tcPr>
          <w:p w:rsidR="00037AF6" w:rsidRPr="00876D3C" w:rsidRDefault="0056057C" w:rsidP="00876D3C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76D3C">
              <w:rPr>
                <w:rFonts w:ascii="Times New Roman" w:hAnsi="Times New Roman" w:cs="Times New Roman"/>
                <w:sz w:val="24"/>
                <w:szCs w:val="24"/>
              </w:rPr>
              <w:t>Многие основания, особенно нерастворимые, могут разлагаться на оксид и воду:</w:t>
            </w:r>
            <w:r w:rsidR="00004590" w:rsidRPr="00876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4590" w:rsidRPr="00876D3C" w:rsidRDefault="00004590" w:rsidP="00876D3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2LiOH = Li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+ H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</w:t>
            </w:r>
            <w:r w:rsidR="00876D3C"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Cu(OH)</w:t>
            </w:r>
            <w:r w:rsidR="00876D3C" w:rsidRPr="00876D3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876D3C"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proofErr w:type="spellStart"/>
            <w:r w:rsidR="00876D3C"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CuO</w:t>
            </w:r>
            <w:proofErr w:type="spellEnd"/>
            <w:r w:rsidR="00876D3C"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="00876D3C" w:rsidRPr="00876D3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876D3C"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</w:t>
            </w:r>
          </w:p>
        </w:tc>
      </w:tr>
      <w:tr w:rsidR="004113F9" w:rsidRPr="00876D3C" w:rsidTr="004113F9">
        <w:tc>
          <w:tcPr>
            <w:tcW w:w="5210" w:type="dxa"/>
            <w:gridSpan w:val="2"/>
          </w:tcPr>
          <w:p w:rsidR="004113F9" w:rsidRPr="00876D3C" w:rsidRDefault="0056057C" w:rsidP="00876D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3C">
              <w:rPr>
                <w:rFonts w:ascii="Times New Roman" w:hAnsi="Times New Roman" w:cs="Times New Roman"/>
                <w:sz w:val="24"/>
                <w:szCs w:val="24"/>
              </w:rPr>
              <w:t>Щелочи могут взаимодействовать при нагревании с некоторыми металлами (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876D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 w:rsidRPr="00876D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</w:t>
            </w:r>
            <w:proofErr w:type="spellEnd"/>
            <w:r w:rsidRPr="00876D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</w:t>
            </w:r>
            <w:proofErr w:type="spellEnd"/>
            <w:r w:rsidRPr="00876D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876D3C">
              <w:rPr>
                <w:rFonts w:ascii="Times New Roman" w:hAnsi="Times New Roman" w:cs="Times New Roman"/>
                <w:sz w:val="24"/>
                <w:szCs w:val="24"/>
              </w:rPr>
              <w:t>) с образованием комплексной соли и выделением водорода:</w:t>
            </w:r>
          </w:p>
          <w:p w:rsidR="0056057C" w:rsidRPr="00876D3C" w:rsidRDefault="0056057C" w:rsidP="00876D3C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2Al + 6KOH +</w:t>
            </w:r>
            <w:r w:rsidR="00004590"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6H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= 2K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[Al(OH)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 +H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5210" w:type="dxa"/>
          </w:tcPr>
          <w:p w:rsidR="004113F9" w:rsidRPr="00876D3C" w:rsidRDefault="0056057C" w:rsidP="00876D3C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76D3C">
              <w:rPr>
                <w:rFonts w:ascii="Times New Roman" w:hAnsi="Times New Roman" w:cs="Times New Roman"/>
                <w:sz w:val="24"/>
                <w:szCs w:val="24"/>
              </w:rPr>
              <w:t>Нерастворимые основания с металлами не взаимодействуют.</w:t>
            </w:r>
          </w:p>
        </w:tc>
      </w:tr>
      <w:tr w:rsidR="0056057C" w:rsidRPr="00876D3C" w:rsidTr="004113F9">
        <w:tc>
          <w:tcPr>
            <w:tcW w:w="5210" w:type="dxa"/>
            <w:gridSpan w:val="2"/>
          </w:tcPr>
          <w:p w:rsidR="0056057C" w:rsidRPr="00876D3C" w:rsidRDefault="0056057C" w:rsidP="00876D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3C">
              <w:rPr>
                <w:rFonts w:ascii="Times New Roman" w:hAnsi="Times New Roman" w:cs="Times New Roman"/>
                <w:sz w:val="24"/>
                <w:szCs w:val="24"/>
              </w:rPr>
              <w:t>Щелочи могут реагировать с некоторыми неметаллами:</w:t>
            </w:r>
          </w:p>
          <w:p w:rsidR="00004590" w:rsidRPr="00876D3C" w:rsidRDefault="00004590" w:rsidP="00876D3C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2NaOH + Si + H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= Na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↑</w:t>
            </w:r>
          </w:p>
          <w:p w:rsidR="00004590" w:rsidRPr="00876D3C" w:rsidRDefault="00004590" w:rsidP="00876D3C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NaOH + Cl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NaClO</w:t>
            </w:r>
            <w:proofErr w:type="spellEnd"/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+ </w:t>
            </w:r>
            <w:proofErr w:type="spellStart"/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</w:p>
        </w:tc>
        <w:tc>
          <w:tcPr>
            <w:tcW w:w="5210" w:type="dxa"/>
          </w:tcPr>
          <w:p w:rsidR="0056057C" w:rsidRPr="00876D3C" w:rsidRDefault="0056057C" w:rsidP="00876D3C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76D3C">
              <w:rPr>
                <w:rFonts w:ascii="Times New Roman" w:hAnsi="Times New Roman" w:cs="Times New Roman"/>
                <w:sz w:val="24"/>
                <w:szCs w:val="24"/>
              </w:rPr>
              <w:t>Нерастворимые основания с неметаллами не реагируют.</w:t>
            </w:r>
          </w:p>
        </w:tc>
      </w:tr>
      <w:tr w:rsidR="00004590" w:rsidRPr="00876D3C" w:rsidTr="00DC4317">
        <w:tc>
          <w:tcPr>
            <w:tcW w:w="10420" w:type="dxa"/>
            <w:gridSpan w:val="3"/>
          </w:tcPr>
          <w:p w:rsidR="00004590" w:rsidRPr="00876D3C" w:rsidRDefault="00037AF6" w:rsidP="00876D3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D3C">
              <w:rPr>
                <w:rFonts w:ascii="Times New Roman" w:hAnsi="Times New Roman" w:cs="Times New Roman"/>
                <w:b/>
                <w:sz w:val="24"/>
                <w:szCs w:val="24"/>
              </w:rPr>
              <w:t>Проверь себя:</w:t>
            </w:r>
          </w:p>
        </w:tc>
      </w:tr>
      <w:tr w:rsidR="0056057C" w:rsidRPr="00876D3C" w:rsidTr="00037AF6">
        <w:tc>
          <w:tcPr>
            <w:tcW w:w="817" w:type="dxa"/>
          </w:tcPr>
          <w:p w:rsidR="0056057C" w:rsidRPr="00876D3C" w:rsidRDefault="00037AF6" w:rsidP="00876D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03" w:type="dxa"/>
            <w:gridSpan w:val="2"/>
          </w:tcPr>
          <w:p w:rsidR="007C5D2A" w:rsidRPr="00876D3C" w:rsidRDefault="00037AF6" w:rsidP="00876D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3C">
              <w:rPr>
                <w:rFonts w:ascii="Times New Roman" w:hAnsi="Times New Roman" w:cs="Times New Roman"/>
                <w:sz w:val="24"/>
                <w:szCs w:val="24"/>
              </w:rPr>
              <w:t xml:space="preserve">Напишите уравнения реакций взаимодействия: </w:t>
            </w:r>
          </w:p>
          <w:p w:rsidR="0056057C" w:rsidRPr="00876D3C" w:rsidRDefault="00037AF6" w:rsidP="00876D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Mg(</w:t>
            </w:r>
            <w:proofErr w:type="gramEnd"/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OH)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HNO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Cu(OH)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HCl, KOH + H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7C5D2A"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="007C5D2A"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Al(OH)</w:t>
            </w:r>
            <w:r w:rsidR="007C5D2A" w:rsidRPr="00876D3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7C5D2A"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="007C5D2A" w:rsidRPr="00876D3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7C5D2A"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="007C5D2A" w:rsidRPr="00876D3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="007C5D2A"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37AF6" w:rsidRPr="00876D3C" w:rsidTr="00037AF6">
        <w:tc>
          <w:tcPr>
            <w:tcW w:w="817" w:type="dxa"/>
          </w:tcPr>
          <w:p w:rsidR="00037AF6" w:rsidRPr="00876D3C" w:rsidRDefault="007C5D2A" w:rsidP="00876D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9603" w:type="dxa"/>
            <w:gridSpan w:val="2"/>
          </w:tcPr>
          <w:p w:rsidR="00037AF6" w:rsidRPr="00876D3C" w:rsidRDefault="007C5D2A" w:rsidP="00876D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3C">
              <w:rPr>
                <w:rFonts w:ascii="Times New Roman" w:hAnsi="Times New Roman" w:cs="Times New Roman"/>
                <w:sz w:val="24"/>
                <w:szCs w:val="24"/>
              </w:rPr>
              <w:t xml:space="preserve">Напишите уравнения реакций термического разложения </w:t>
            </w:r>
            <w:proofErr w:type="spellStart"/>
            <w:r w:rsidRPr="00876D3C">
              <w:rPr>
                <w:rFonts w:ascii="Times New Roman" w:hAnsi="Times New Roman" w:cs="Times New Roman"/>
                <w:sz w:val="24"/>
                <w:szCs w:val="24"/>
              </w:rPr>
              <w:t>гидроксидов</w:t>
            </w:r>
            <w:proofErr w:type="spellEnd"/>
            <w:r w:rsidRPr="00876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proofErr w:type="spellEnd"/>
            <w:r w:rsidRPr="00876D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876D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76D3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876D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876D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76D3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876D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876D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76D3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</w:t>
            </w:r>
            <w:r w:rsidRPr="00876D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876D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037AF6" w:rsidRPr="00876D3C" w:rsidTr="00037AF6">
        <w:tc>
          <w:tcPr>
            <w:tcW w:w="817" w:type="dxa"/>
          </w:tcPr>
          <w:p w:rsidR="00037AF6" w:rsidRPr="00876D3C" w:rsidRDefault="007C5D2A" w:rsidP="00876D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9603" w:type="dxa"/>
            <w:gridSpan w:val="2"/>
          </w:tcPr>
          <w:p w:rsidR="007C5D2A" w:rsidRPr="00876D3C" w:rsidRDefault="007C5D2A" w:rsidP="00876D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3C">
              <w:rPr>
                <w:rFonts w:ascii="Times New Roman" w:hAnsi="Times New Roman" w:cs="Times New Roman"/>
                <w:sz w:val="24"/>
                <w:szCs w:val="24"/>
              </w:rPr>
              <w:t xml:space="preserve">С какими из перечисленных веществ будет реагировать раствор 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r w:rsidRPr="00876D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37AF6" w:rsidRPr="00876D3C" w:rsidRDefault="007C5D2A" w:rsidP="00876D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proofErr w:type="spellEnd"/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OH)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CuO</w:t>
            </w:r>
            <w:proofErr w:type="spellEnd"/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K, Zn, H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Zn(OH)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Pr="00876D3C">
              <w:rPr>
                <w:rFonts w:ascii="Times New Roman" w:hAnsi="Times New Roman" w:cs="Times New Roman"/>
                <w:sz w:val="24"/>
                <w:szCs w:val="24"/>
              </w:rPr>
              <w:t xml:space="preserve">Напишите уравнения реакций. </w:t>
            </w:r>
          </w:p>
        </w:tc>
      </w:tr>
      <w:tr w:rsidR="00037AF6" w:rsidRPr="00876D3C" w:rsidTr="00037AF6">
        <w:tc>
          <w:tcPr>
            <w:tcW w:w="817" w:type="dxa"/>
          </w:tcPr>
          <w:p w:rsidR="00037AF6" w:rsidRPr="00876D3C" w:rsidRDefault="007C5D2A" w:rsidP="00876D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4*.</w:t>
            </w:r>
          </w:p>
        </w:tc>
        <w:tc>
          <w:tcPr>
            <w:tcW w:w="9603" w:type="dxa"/>
            <w:gridSpan w:val="2"/>
          </w:tcPr>
          <w:p w:rsidR="00AF7FCA" w:rsidRPr="00876D3C" w:rsidRDefault="007C5D2A" w:rsidP="00876D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3C">
              <w:rPr>
                <w:rFonts w:ascii="Times New Roman" w:hAnsi="Times New Roman" w:cs="Times New Roman"/>
                <w:sz w:val="24"/>
                <w:szCs w:val="24"/>
              </w:rPr>
              <w:t xml:space="preserve">Напишите уравнения реакций взаимодействия олова, свинца и алюминия с раствором </w:t>
            </w:r>
            <w:r w:rsidRPr="008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r w:rsidRPr="00876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F464F" w:rsidRPr="00876D3C" w:rsidRDefault="00FF464F" w:rsidP="00876D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F464F" w:rsidRPr="00876D3C" w:rsidSect="004113F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091"/>
    <w:multiLevelType w:val="hybridMultilevel"/>
    <w:tmpl w:val="98B27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E1A20"/>
    <w:multiLevelType w:val="hybridMultilevel"/>
    <w:tmpl w:val="45E0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F3573"/>
    <w:multiLevelType w:val="hybridMultilevel"/>
    <w:tmpl w:val="862A709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155A0B"/>
    <w:multiLevelType w:val="hybridMultilevel"/>
    <w:tmpl w:val="2ACE9C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7D74EC"/>
    <w:multiLevelType w:val="hybridMultilevel"/>
    <w:tmpl w:val="95CC4AF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68E2797D"/>
    <w:multiLevelType w:val="hybridMultilevel"/>
    <w:tmpl w:val="2424D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D4005A"/>
    <w:multiLevelType w:val="hybridMultilevel"/>
    <w:tmpl w:val="0D56F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13F9"/>
    <w:rsid w:val="00004590"/>
    <w:rsid w:val="00037AF6"/>
    <w:rsid w:val="001B1B77"/>
    <w:rsid w:val="004113F9"/>
    <w:rsid w:val="0056057C"/>
    <w:rsid w:val="007C5D2A"/>
    <w:rsid w:val="00876D3C"/>
    <w:rsid w:val="00AF7FCA"/>
    <w:rsid w:val="00FF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3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2010-04-06T05:47:00Z</cp:lastPrinted>
  <dcterms:created xsi:type="dcterms:W3CDTF">2010-04-06T04:53:00Z</dcterms:created>
  <dcterms:modified xsi:type="dcterms:W3CDTF">2014-03-01T19:04:00Z</dcterms:modified>
</cp:coreProperties>
</file>