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1159"/>
        <w:gridCol w:w="5589"/>
        <w:gridCol w:w="3216"/>
      </w:tblGrid>
      <w:tr w:rsidR="00D47CDC" w:rsidRPr="00D47CDC" w:rsidTr="001B2D57">
        <w:trPr>
          <w:tblCellSpacing w:w="20" w:type="dxa"/>
        </w:trPr>
        <w:tc>
          <w:tcPr>
            <w:tcW w:w="9884" w:type="dxa"/>
            <w:gridSpan w:val="3"/>
          </w:tcPr>
          <w:p w:rsidR="00D47CDC" w:rsidRPr="00D47CDC" w:rsidRDefault="00D47CDC" w:rsidP="00D47C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CDC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презентацией</w:t>
            </w:r>
          </w:p>
        </w:tc>
      </w:tr>
      <w:tr w:rsidR="00D47CDC" w:rsidRPr="00D47CDC" w:rsidTr="001B2D57">
        <w:trPr>
          <w:tblCellSpacing w:w="20" w:type="dxa"/>
        </w:trPr>
        <w:tc>
          <w:tcPr>
            <w:tcW w:w="1099" w:type="dxa"/>
          </w:tcPr>
          <w:p w:rsidR="00D47CDC" w:rsidRPr="00D47CDC" w:rsidRDefault="00D47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47CDC">
              <w:rPr>
                <w:rFonts w:ascii="Times New Roman" w:hAnsi="Times New Roman" w:cs="Times New Roman"/>
                <w:sz w:val="24"/>
                <w:szCs w:val="24"/>
              </w:rPr>
              <w:t xml:space="preserve"> слайда</w:t>
            </w:r>
          </w:p>
        </w:tc>
        <w:tc>
          <w:tcPr>
            <w:tcW w:w="5549" w:type="dxa"/>
          </w:tcPr>
          <w:p w:rsidR="00D47CDC" w:rsidRPr="00D47CDC" w:rsidRDefault="00D47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7CDC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</w:p>
        </w:tc>
        <w:tc>
          <w:tcPr>
            <w:tcW w:w="3156" w:type="dxa"/>
          </w:tcPr>
          <w:p w:rsidR="00D47CDC" w:rsidRPr="00D47CDC" w:rsidRDefault="00D47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896F22" w:rsidRPr="00D47CDC" w:rsidTr="001B2D57">
        <w:trPr>
          <w:tblCellSpacing w:w="20" w:type="dxa"/>
        </w:trPr>
        <w:tc>
          <w:tcPr>
            <w:tcW w:w="9884" w:type="dxa"/>
            <w:gridSpan w:val="3"/>
          </w:tcPr>
          <w:p w:rsidR="00896F22" w:rsidRDefault="0089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F2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0000" cy="180975"/>
                  <wp:effectExtent l="19050" t="0" r="0" b="0"/>
                  <wp:docPr id="1" name="Рисунок 1" descr="C:\Documents and Settings\Admin\Рабочий стол\119498563188281957tasto_8_architetto_franc_01.svg.med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2" descr="C:\Documents and Settings\Admin\Рабочий стол\119498563188281957tasto_8_architetto_franc_01.svg.m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каждом слайде</w:t>
            </w:r>
            <w:r w:rsidR="00224828">
              <w:rPr>
                <w:rFonts w:ascii="Times New Roman" w:hAnsi="Times New Roman" w:cs="Times New Roman"/>
                <w:sz w:val="24"/>
                <w:szCs w:val="24"/>
              </w:rPr>
              <w:t xml:space="preserve"> (кроме первого)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есть управляющая кнопка «завершение показа».</w:t>
            </w:r>
          </w:p>
        </w:tc>
      </w:tr>
      <w:tr w:rsidR="00D47CDC" w:rsidRPr="00D47CDC" w:rsidTr="001B2D57">
        <w:trPr>
          <w:tblCellSpacing w:w="20" w:type="dxa"/>
        </w:trPr>
        <w:tc>
          <w:tcPr>
            <w:tcW w:w="1099" w:type="dxa"/>
          </w:tcPr>
          <w:p w:rsidR="00D47CDC" w:rsidRPr="00D47CDC" w:rsidRDefault="00D47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слайд</w:t>
            </w:r>
          </w:p>
        </w:tc>
        <w:tc>
          <w:tcPr>
            <w:tcW w:w="5549" w:type="dxa"/>
          </w:tcPr>
          <w:p w:rsidR="00D47CDC" w:rsidRPr="00D47CDC" w:rsidRDefault="00D47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Кнопка «Памятка» - появление картинки с изображением мальчика с книгой (триггер)</w:t>
            </w:r>
            <w:r w:rsidR="005115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6" w:type="dxa"/>
          </w:tcPr>
          <w:p w:rsidR="00D47CDC" w:rsidRPr="00D47CDC" w:rsidRDefault="00D47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нажатии на кнопку «триггер» появляются лица детей и качества, которые будем применять на уроке</w:t>
            </w:r>
            <w:r w:rsidR="00896F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7CDC" w:rsidRPr="00D47CDC" w:rsidTr="001B2D57">
        <w:trPr>
          <w:tblCellSpacing w:w="20" w:type="dxa"/>
        </w:trPr>
        <w:tc>
          <w:tcPr>
            <w:tcW w:w="1099" w:type="dxa"/>
          </w:tcPr>
          <w:p w:rsidR="00D47CDC" w:rsidRDefault="00D47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слайд</w:t>
            </w:r>
          </w:p>
        </w:tc>
        <w:tc>
          <w:tcPr>
            <w:tcW w:w="5549" w:type="dxa"/>
          </w:tcPr>
          <w:p w:rsidR="00D47CDC" w:rsidRDefault="0089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«дверь» -</w:t>
            </w:r>
            <w:r w:rsidR="00224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триггер</w:t>
            </w:r>
            <w:r w:rsidR="005115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6" w:type="dxa"/>
          </w:tcPr>
          <w:p w:rsidR="00D47CDC" w:rsidRDefault="0089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нажатии на триггер появляются попарно картинки. </w:t>
            </w:r>
          </w:p>
        </w:tc>
      </w:tr>
      <w:tr w:rsidR="00D47CDC" w:rsidRPr="00D47CDC" w:rsidTr="001B2D57">
        <w:trPr>
          <w:tblCellSpacing w:w="20" w:type="dxa"/>
        </w:trPr>
        <w:tc>
          <w:tcPr>
            <w:tcW w:w="1099" w:type="dxa"/>
          </w:tcPr>
          <w:p w:rsidR="00D47CDC" w:rsidRDefault="00D47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слайд</w:t>
            </w:r>
          </w:p>
        </w:tc>
        <w:tc>
          <w:tcPr>
            <w:tcW w:w="5549" w:type="dxa"/>
          </w:tcPr>
          <w:p w:rsidR="00D47CDC" w:rsidRDefault="007C3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Дополнительный ресурс (переход по гиперссылке на слайд № 26). Используется при наличии времени, либо в качестве домашнего задания. А также в дистанционных уроках.</w:t>
            </w:r>
          </w:p>
        </w:tc>
        <w:tc>
          <w:tcPr>
            <w:tcW w:w="3156" w:type="dxa"/>
          </w:tcPr>
          <w:p w:rsidR="00D47CDC" w:rsidRDefault="007C3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анимации.</w:t>
            </w:r>
          </w:p>
        </w:tc>
      </w:tr>
      <w:tr w:rsidR="00AF6920" w:rsidRPr="00D47CDC" w:rsidTr="001B2D57">
        <w:trPr>
          <w:tblCellSpacing w:w="20" w:type="dxa"/>
        </w:trPr>
        <w:tc>
          <w:tcPr>
            <w:tcW w:w="1099" w:type="dxa"/>
          </w:tcPr>
          <w:p w:rsidR="00AF6920" w:rsidRDefault="00AF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слайд</w:t>
            </w:r>
          </w:p>
        </w:tc>
        <w:tc>
          <w:tcPr>
            <w:tcW w:w="5549" w:type="dxa"/>
          </w:tcPr>
          <w:p w:rsidR="00AF6920" w:rsidRDefault="007C3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Управляющие кнопки – триггеры «Задание 1», «Задание 2», «Ответ 1», «Ответ 2». Задание: определи основные признаки тел.</w:t>
            </w:r>
          </w:p>
        </w:tc>
        <w:tc>
          <w:tcPr>
            <w:tcW w:w="3156" w:type="dxa"/>
          </w:tcPr>
          <w:p w:rsidR="00AF6920" w:rsidRDefault="00511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Анимация.</w:t>
            </w:r>
          </w:p>
        </w:tc>
      </w:tr>
      <w:tr w:rsidR="00AF6920" w:rsidRPr="00D47CDC" w:rsidTr="001B2D57">
        <w:trPr>
          <w:tblCellSpacing w:w="20" w:type="dxa"/>
        </w:trPr>
        <w:tc>
          <w:tcPr>
            <w:tcW w:w="1099" w:type="dxa"/>
          </w:tcPr>
          <w:p w:rsidR="00AF6920" w:rsidRDefault="00AF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слайд</w:t>
            </w:r>
          </w:p>
        </w:tc>
        <w:tc>
          <w:tcPr>
            <w:tcW w:w="5549" w:type="dxa"/>
          </w:tcPr>
          <w:p w:rsidR="00AF6920" w:rsidRDefault="007C3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Триггеры </w:t>
            </w:r>
            <w:r w:rsidR="005115F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15FC">
              <w:rPr>
                <w:rFonts w:ascii="Times New Roman" w:hAnsi="Times New Roman" w:cs="Times New Roman"/>
                <w:sz w:val="24"/>
                <w:szCs w:val="24"/>
              </w:rPr>
              <w:t>рисунки предметов. При нажатии появляется информация.</w:t>
            </w:r>
          </w:p>
        </w:tc>
        <w:tc>
          <w:tcPr>
            <w:tcW w:w="3156" w:type="dxa"/>
          </w:tcPr>
          <w:p w:rsidR="00AF6920" w:rsidRDefault="00511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Анимация. Крестик позволяет убрать лишнюю информацию на слайде.</w:t>
            </w:r>
          </w:p>
        </w:tc>
      </w:tr>
      <w:tr w:rsidR="00224828" w:rsidRPr="00D47CDC" w:rsidTr="001B2D57">
        <w:trPr>
          <w:tblCellSpacing w:w="20" w:type="dxa"/>
        </w:trPr>
        <w:tc>
          <w:tcPr>
            <w:tcW w:w="1099" w:type="dxa"/>
          </w:tcPr>
          <w:p w:rsidR="00224828" w:rsidRDefault="00AF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24828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5549" w:type="dxa"/>
          </w:tcPr>
          <w:p w:rsidR="00224828" w:rsidRDefault="00BF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Фигуры с надписью - триггеры</w:t>
            </w:r>
          </w:p>
        </w:tc>
        <w:tc>
          <w:tcPr>
            <w:tcW w:w="3156" w:type="dxa"/>
          </w:tcPr>
          <w:p w:rsidR="00224828" w:rsidRDefault="00BF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нажатии на триггеры – неправильные надписи исчезают.</w:t>
            </w:r>
          </w:p>
        </w:tc>
      </w:tr>
      <w:tr w:rsidR="00224828" w:rsidRPr="00D47CDC" w:rsidTr="001B2D57">
        <w:trPr>
          <w:tblCellSpacing w:w="20" w:type="dxa"/>
        </w:trPr>
        <w:tc>
          <w:tcPr>
            <w:tcW w:w="1099" w:type="dxa"/>
          </w:tcPr>
          <w:p w:rsidR="00224828" w:rsidRDefault="00AF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24828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5549" w:type="dxa"/>
          </w:tcPr>
          <w:p w:rsidR="00224828" w:rsidRDefault="00BF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Управляющая кнопка «Начать», картинки </w:t>
            </w:r>
            <w:r w:rsidR="007C3A5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триггеры</w:t>
            </w:r>
            <w:r w:rsidR="007C3A59">
              <w:rPr>
                <w:rFonts w:ascii="Times New Roman" w:hAnsi="Times New Roman" w:cs="Times New Roman"/>
                <w:sz w:val="24"/>
                <w:szCs w:val="24"/>
              </w:rPr>
              <w:t>. На слайде 8 есть дополнительная кнопка «Тест». Задание: найди изделия. Тест может быть использован в качестве дополнительного ресурса при наличии времени.</w:t>
            </w:r>
          </w:p>
        </w:tc>
        <w:tc>
          <w:tcPr>
            <w:tcW w:w="3156" w:type="dxa"/>
          </w:tcPr>
          <w:p w:rsidR="00224828" w:rsidRDefault="00BF4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нажатии на триггеры – надписи окрашиваются в соответствующие цвета: естественные - в зеленый, искусственные - в красный.</w:t>
            </w:r>
          </w:p>
        </w:tc>
      </w:tr>
      <w:tr w:rsidR="00BF4C39" w:rsidRPr="00D47CDC" w:rsidTr="001B2D57">
        <w:trPr>
          <w:tblCellSpacing w:w="20" w:type="dxa"/>
        </w:trPr>
        <w:tc>
          <w:tcPr>
            <w:tcW w:w="1099" w:type="dxa"/>
          </w:tcPr>
          <w:p w:rsidR="00BF4C39" w:rsidRDefault="00AF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F4C39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5549" w:type="dxa"/>
          </w:tcPr>
          <w:p w:rsidR="00BF4C39" w:rsidRDefault="00683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«Интерактивная лента». Объекты сгруппированы. Две стрелки – триггеры</w:t>
            </w:r>
            <w:r w:rsidR="00371A9F">
              <w:rPr>
                <w:rFonts w:ascii="Times New Roman" w:hAnsi="Times New Roman" w:cs="Times New Roman"/>
                <w:sz w:val="24"/>
                <w:szCs w:val="24"/>
              </w:rPr>
              <w:t xml:space="preserve"> (кнопки прокрутки)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6" w:type="dxa"/>
          </w:tcPr>
          <w:p w:rsidR="00BF4C39" w:rsidRDefault="00683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нажатии на красную стрелку д</w:t>
            </w:r>
            <w:r w:rsidR="007C3A59">
              <w:rPr>
                <w:rFonts w:ascii="Times New Roman" w:hAnsi="Times New Roman" w:cs="Times New Roman"/>
                <w:sz w:val="24"/>
                <w:szCs w:val="24"/>
              </w:rPr>
              <w:t>емонстрируем тела искусственные.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 нажатии на зеленую</w:t>
            </w:r>
            <w:r w:rsidR="0061793B">
              <w:rPr>
                <w:rFonts w:ascii="Times New Roman" w:hAnsi="Times New Roman" w:cs="Times New Roman"/>
                <w:sz w:val="24"/>
                <w:szCs w:val="24"/>
              </w:rPr>
              <w:t xml:space="preserve"> кнопку</w:t>
            </w:r>
            <w:r w:rsidR="00371A9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естественные</w:t>
            </w:r>
            <w:r w:rsidR="00371A9F">
              <w:rPr>
                <w:rFonts w:ascii="Times New Roman" w:hAnsi="Times New Roman" w:cs="Times New Roman"/>
                <w:sz w:val="24"/>
                <w:szCs w:val="24"/>
              </w:rPr>
              <w:t>. Каждый блок появляется при помощи эффекта анимации «вылет». Начальное действие – первый блок.</w:t>
            </w:r>
          </w:p>
        </w:tc>
      </w:tr>
      <w:tr w:rsidR="00BF4C39" w:rsidRPr="00D47CDC" w:rsidTr="001B2D57">
        <w:trPr>
          <w:tblCellSpacing w:w="20" w:type="dxa"/>
        </w:trPr>
        <w:tc>
          <w:tcPr>
            <w:tcW w:w="1099" w:type="dxa"/>
          </w:tcPr>
          <w:p w:rsidR="00BF4C39" w:rsidRDefault="00AF6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F4C39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5549" w:type="dxa"/>
          </w:tcPr>
          <w:p w:rsidR="00BF4C39" w:rsidRDefault="0047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«Светофор». </w:t>
            </w:r>
            <w:r w:rsidR="00795D0F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Управляющие кнопки «задание» и «начать». Триггеры – картинки. </w:t>
            </w:r>
          </w:p>
        </w:tc>
        <w:tc>
          <w:tcPr>
            <w:tcW w:w="3156" w:type="dxa"/>
          </w:tcPr>
          <w:p w:rsidR="00BF4C39" w:rsidRDefault="00795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нажатии на триггер появляется соответствующий сигнал светофора (красный-ошибка, зеленый – правильно). На слайде есть звуковые файлы: сигнал ошибки и правильный ответ.</w:t>
            </w:r>
          </w:p>
        </w:tc>
      </w:tr>
      <w:tr w:rsidR="00BF4C39" w:rsidRPr="00D47CDC" w:rsidTr="001B2D57">
        <w:trPr>
          <w:tblCellSpacing w:w="20" w:type="dxa"/>
        </w:trPr>
        <w:tc>
          <w:tcPr>
            <w:tcW w:w="1099" w:type="dxa"/>
          </w:tcPr>
          <w:p w:rsidR="00BF4C39" w:rsidRDefault="00AF6920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BF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C39" w:rsidRPr="009F2564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</w:tc>
        <w:tc>
          <w:tcPr>
            <w:tcW w:w="5549" w:type="dxa"/>
          </w:tcPr>
          <w:p w:rsidR="00BF4C39" w:rsidRDefault="0047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«Светофор». Управляющие кнопки «задание» и «начать». Триггеры – картинки.</w:t>
            </w:r>
          </w:p>
        </w:tc>
        <w:tc>
          <w:tcPr>
            <w:tcW w:w="3156" w:type="dxa"/>
          </w:tcPr>
          <w:p w:rsidR="00BF4C39" w:rsidRDefault="0047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нажатии на триггер появляется соответствующий сигнал светофора (красный-ошибка, зеленый – правильно). На слайде есть звуковые файлы: сигнал ошибки и правильный ответ.</w:t>
            </w:r>
          </w:p>
        </w:tc>
      </w:tr>
      <w:tr w:rsidR="00BF4C39" w:rsidRPr="00D47CDC" w:rsidTr="001B2D57">
        <w:trPr>
          <w:tblCellSpacing w:w="20" w:type="dxa"/>
        </w:trPr>
        <w:tc>
          <w:tcPr>
            <w:tcW w:w="1099" w:type="dxa"/>
          </w:tcPr>
          <w:p w:rsidR="00BF4C39" w:rsidRDefault="00AF6920"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F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C39" w:rsidRPr="009F2564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</w:tc>
        <w:tc>
          <w:tcPr>
            <w:tcW w:w="5549" w:type="dxa"/>
          </w:tcPr>
          <w:p w:rsidR="00BF4C39" w:rsidRDefault="0047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«Светофор». Управляющие кнопки «задание» и «начать». Триггеры – картинки.</w:t>
            </w:r>
          </w:p>
        </w:tc>
        <w:tc>
          <w:tcPr>
            <w:tcW w:w="3156" w:type="dxa"/>
          </w:tcPr>
          <w:p w:rsidR="00BF4C39" w:rsidRDefault="0047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нажатии на триггер появляется соответствующий сигнал светофора (красный-ошибка, зеленый – правильно). На слайде есть звуковые файлы: сигнал ошибки и правильный ответ.</w:t>
            </w:r>
          </w:p>
        </w:tc>
      </w:tr>
      <w:tr w:rsidR="00BF4C39" w:rsidRPr="00D47CDC" w:rsidTr="001B2D57">
        <w:trPr>
          <w:tblCellSpacing w:w="20" w:type="dxa"/>
        </w:trPr>
        <w:tc>
          <w:tcPr>
            <w:tcW w:w="1099" w:type="dxa"/>
          </w:tcPr>
          <w:p w:rsidR="00BF4C39" w:rsidRDefault="00AF6920"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F4C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C39" w:rsidRPr="009F2564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</w:p>
        </w:tc>
        <w:tc>
          <w:tcPr>
            <w:tcW w:w="5549" w:type="dxa"/>
          </w:tcPr>
          <w:p w:rsidR="00BF4C39" w:rsidRDefault="00617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Утверждение. Тела состоят из веществ.</w:t>
            </w:r>
          </w:p>
        </w:tc>
        <w:tc>
          <w:tcPr>
            <w:tcW w:w="3156" w:type="dxa"/>
          </w:tcPr>
          <w:p w:rsidR="00BF4C39" w:rsidRDefault="0047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анимации.</w:t>
            </w:r>
          </w:p>
        </w:tc>
      </w:tr>
      <w:tr w:rsidR="00E818DE" w:rsidRPr="00D47CDC" w:rsidTr="001B2D57">
        <w:trPr>
          <w:tblCellSpacing w:w="20" w:type="dxa"/>
        </w:trPr>
        <w:tc>
          <w:tcPr>
            <w:tcW w:w="1099" w:type="dxa"/>
          </w:tcPr>
          <w:p w:rsidR="00E818DE" w:rsidRDefault="00E8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слайд</w:t>
            </w:r>
          </w:p>
        </w:tc>
        <w:tc>
          <w:tcPr>
            <w:tcW w:w="5549" w:type="dxa"/>
          </w:tcPr>
          <w:p w:rsidR="00E818DE" w:rsidRDefault="006F22AA" w:rsidP="00E8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group id="_x0000_s1028" style="position:absolute;margin-left:91.5pt;margin-top:14.4pt;width:10.5pt;height:11.35pt;z-index:251660288;mso-position-horizontal-relative:text;mso-position-vertical-relative:text" coordorigin="4815,13257" coordsize="210,15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6" type="#_x0000_t32" style="position:absolute;left:4815;top:13257;width:210;height:150;mso-position-horizontal:center;mso-position-horizontal-relative:margin;mso-position-vertical:center;mso-position-vertical-relative:margin" o:connectortype="straight" strokecolor="#00b0f0" strokeweight="4.5pt"/>
                  <v:shape id="_x0000_s1027" type="#_x0000_t32" style="position:absolute;left:4815;top:13257;width:210;height:150;flip:x;mso-position-horizontal:center;mso-position-horizontal-relative:margin;mso-position-vertical:center;mso-position-vertical-relative:margin" o:connectortype="straight" strokecolor="#00b0f0" strokeweight="4.5pt"/>
                </v:group>
              </w:pict>
            </w:r>
            <w:r w:rsidR="00E818DE">
              <w:rPr>
                <w:rFonts w:ascii="Times New Roman" w:hAnsi="Times New Roman" w:cs="Times New Roman"/>
                <w:sz w:val="24"/>
                <w:szCs w:val="24"/>
              </w:rPr>
              <w:t xml:space="preserve">Рисунок: карандаш. Триггеры (графит, дерево, каучук и кнопки       ). </w:t>
            </w:r>
          </w:p>
          <w:p w:rsidR="00E818DE" w:rsidRDefault="00E818DE" w:rsidP="00E8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Рисунок: лупа. Триггеры (стекло, дерево, металл).</w:t>
            </w:r>
          </w:p>
        </w:tc>
        <w:tc>
          <w:tcPr>
            <w:tcW w:w="3156" w:type="dxa"/>
          </w:tcPr>
          <w:p w:rsidR="00E818DE" w:rsidRDefault="00E8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нажатии на триггер</w:t>
            </w:r>
            <w:r w:rsidR="0061793B">
              <w:rPr>
                <w:rFonts w:ascii="Times New Roman" w:hAnsi="Times New Roman" w:cs="Times New Roman"/>
                <w:sz w:val="24"/>
                <w:szCs w:val="24"/>
              </w:rPr>
              <w:t>ы появляются названия веществ,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которых состоит данное тело. Стрелка и окружность помогают зрительному восприятию. Нажав на крестик можно убрать лишнюю информацию.</w:t>
            </w:r>
          </w:p>
        </w:tc>
      </w:tr>
      <w:tr w:rsidR="00E818DE" w:rsidRPr="00D47CDC" w:rsidTr="001B2D57">
        <w:trPr>
          <w:tblCellSpacing w:w="20" w:type="dxa"/>
        </w:trPr>
        <w:tc>
          <w:tcPr>
            <w:tcW w:w="1099" w:type="dxa"/>
          </w:tcPr>
          <w:p w:rsidR="00E818DE" w:rsidRDefault="00E8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слайд</w:t>
            </w:r>
          </w:p>
        </w:tc>
        <w:tc>
          <w:tcPr>
            <w:tcW w:w="5549" w:type="dxa"/>
          </w:tcPr>
          <w:p w:rsidR="00E818DE" w:rsidRDefault="00E8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Рисунок: молоток. Триггеры (кнопки «железо», «дерево»).</w:t>
            </w:r>
          </w:p>
          <w:p w:rsidR="00E818DE" w:rsidRDefault="00E8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Рисунок: ножи. Триггеры (кнопки «железо», «пластмасса»).</w:t>
            </w:r>
          </w:p>
        </w:tc>
        <w:tc>
          <w:tcPr>
            <w:tcW w:w="3156" w:type="dxa"/>
          </w:tcPr>
          <w:p w:rsidR="00E818DE" w:rsidRDefault="00E8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Нажимаем на триггеры – появляются вещества, из которых состоят тела. Нажимаем на крестик – ненужная информация исчезает.</w:t>
            </w:r>
          </w:p>
        </w:tc>
      </w:tr>
      <w:tr w:rsidR="00E818DE" w:rsidRPr="00D47CDC" w:rsidTr="001B2D57">
        <w:trPr>
          <w:tblCellSpacing w:w="20" w:type="dxa"/>
        </w:trPr>
        <w:tc>
          <w:tcPr>
            <w:tcW w:w="1099" w:type="dxa"/>
          </w:tcPr>
          <w:p w:rsidR="00E818DE" w:rsidRDefault="00E8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слайд</w:t>
            </w:r>
          </w:p>
        </w:tc>
        <w:tc>
          <w:tcPr>
            <w:tcW w:w="5549" w:type="dxa"/>
          </w:tcPr>
          <w:p w:rsidR="00E818DE" w:rsidRDefault="00E8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Рисунок: мясорубка.</w:t>
            </w:r>
          </w:p>
          <w:p w:rsidR="00E818DE" w:rsidRDefault="00E81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Рисунок: санки. Триггеры «дерево», «железо».</w:t>
            </w:r>
          </w:p>
        </w:tc>
        <w:tc>
          <w:tcPr>
            <w:tcW w:w="3156" w:type="dxa"/>
          </w:tcPr>
          <w:p w:rsidR="00E818DE" w:rsidRDefault="005115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Анимация.</w:t>
            </w:r>
          </w:p>
        </w:tc>
      </w:tr>
      <w:tr w:rsidR="00F642DD" w:rsidRPr="00D47CDC" w:rsidTr="001B2D57">
        <w:trPr>
          <w:trHeight w:val="545"/>
          <w:tblCellSpacing w:w="20" w:type="dxa"/>
        </w:trPr>
        <w:tc>
          <w:tcPr>
            <w:tcW w:w="1099" w:type="dxa"/>
          </w:tcPr>
          <w:p w:rsidR="00F642DD" w:rsidRDefault="00F64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слайд</w:t>
            </w:r>
          </w:p>
        </w:tc>
        <w:tc>
          <w:tcPr>
            <w:tcW w:w="5549" w:type="dxa"/>
            <w:vMerge w:val="restart"/>
          </w:tcPr>
          <w:p w:rsidR="00F642DD" w:rsidRDefault="00F64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Картинки сгруппированы. Кнопка – триггер (кнопка прокрутки).</w:t>
            </w:r>
          </w:p>
        </w:tc>
        <w:tc>
          <w:tcPr>
            <w:tcW w:w="3156" w:type="dxa"/>
            <w:vMerge w:val="restart"/>
          </w:tcPr>
          <w:p w:rsidR="00F642DD" w:rsidRDefault="00F64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«интерактивная лента». Каждый блок появляется при помощи эффекта анимации «вылет». Начальное действие – первый блок.</w:t>
            </w:r>
          </w:p>
        </w:tc>
      </w:tr>
      <w:tr w:rsidR="00F642DD" w:rsidRPr="00D47CDC" w:rsidTr="001B2D57">
        <w:trPr>
          <w:trHeight w:val="545"/>
          <w:tblCellSpacing w:w="20" w:type="dxa"/>
        </w:trPr>
        <w:tc>
          <w:tcPr>
            <w:tcW w:w="1099" w:type="dxa"/>
          </w:tcPr>
          <w:p w:rsidR="00F642DD" w:rsidRDefault="00F64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слайд</w:t>
            </w:r>
          </w:p>
        </w:tc>
        <w:tc>
          <w:tcPr>
            <w:tcW w:w="5549" w:type="dxa"/>
            <w:vMerge/>
          </w:tcPr>
          <w:p w:rsidR="00F642DD" w:rsidRDefault="00F64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vMerge/>
          </w:tcPr>
          <w:p w:rsidR="00F642DD" w:rsidRDefault="00F64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2DD" w:rsidRPr="00D47CDC" w:rsidTr="001B2D57">
        <w:trPr>
          <w:trHeight w:val="546"/>
          <w:tblCellSpacing w:w="20" w:type="dxa"/>
        </w:trPr>
        <w:tc>
          <w:tcPr>
            <w:tcW w:w="1099" w:type="dxa"/>
          </w:tcPr>
          <w:p w:rsidR="00F642DD" w:rsidRDefault="00F64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слайд</w:t>
            </w:r>
          </w:p>
        </w:tc>
        <w:tc>
          <w:tcPr>
            <w:tcW w:w="5549" w:type="dxa"/>
            <w:vMerge/>
          </w:tcPr>
          <w:p w:rsidR="00F642DD" w:rsidRDefault="00F64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6" w:type="dxa"/>
            <w:vMerge/>
          </w:tcPr>
          <w:p w:rsidR="00F642DD" w:rsidRDefault="00F64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8DE" w:rsidRPr="00D47CDC" w:rsidTr="001B2D57">
        <w:trPr>
          <w:tblCellSpacing w:w="20" w:type="dxa"/>
        </w:trPr>
        <w:tc>
          <w:tcPr>
            <w:tcW w:w="1099" w:type="dxa"/>
          </w:tcPr>
          <w:p w:rsidR="00E818DE" w:rsidRDefault="00F64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слайд</w:t>
            </w:r>
          </w:p>
        </w:tc>
        <w:tc>
          <w:tcPr>
            <w:tcW w:w="5549" w:type="dxa"/>
          </w:tcPr>
          <w:p w:rsidR="00E818DE" w:rsidRDefault="0047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вещество – много тел. Кнопка – прокрутка (триггер). Объекты –</w:t>
            </w:r>
            <w:r w:rsidR="00511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картинки сгруппированы.</w:t>
            </w:r>
          </w:p>
        </w:tc>
        <w:tc>
          <w:tcPr>
            <w:tcW w:w="3156" w:type="dxa"/>
          </w:tcPr>
          <w:p w:rsidR="00E818DE" w:rsidRDefault="0047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интерактивная лента.</w:t>
            </w:r>
          </w:p>
        </w:tc>
      </w:tr>
      <w:tr w:rsidR="00E818DE" w:rsidRPr="00D47CDC" w:rsidTr="001B2D57">
        <w:trPr>
          <w:tblCellSpacing w:w="20" w:type="dxa"/>
        </w:trPr>
        <w:tc>
          <w:tcPr>
            <w:tcW w:w="1099" w:type="dxa"/>
          </w:tcPr>
          <w:p w:rsidR="00E818DE" w:rsidRDefault="00F64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слайд</w:t>
            </w:r>
          </w:p>
        </w:tc>
        <w:tc>
          <w:tcPr>
            <w:tcW w:w="5549" w:type="dxa"/>
          </w:tcPr>
          <w:p w:rsidR="00E818DE" w:rsidRDefault="00337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Триггеры - стрелочки. </w:t>
            </w:r>
          </w:p>
        </w:tc>
        <w:tc>
          <w:tcPr>
            <w:tcW w:w="3156" w:type="dxa"/>
          </w:tcPr>
          <w:p w:rsidR="00E818DE" w:rsidRDefault="00337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частицы в каждом из агрегатных состояний – нажать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стрелочку. При повторном нажатии объект исчезнет.</w:t>
            </w:r>
          </w:p>
        </w:tc>
      </w:tr>
      <w:tr w:rsidR="00F642DD" w:rsidRPr="00D47CDC" w:rsidTr="001B2D57">
        <w:trPr>
          <w:tblCellSpacing w:w="20" w:type="dxa"/>
        </w:trPr>
        <w:tc>
          <w:tcPr>
            <w:tcW w:w="1099" w:type="dxa"/>
          </w:tcPr>
          <w:p w:rsidR="00F642DD" w:rsidRDefault="00F64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 слайд</w:t>
            </w:r>
          </w:p>
        </w:tc>
        <w:tc>
          <w:tcPr>
            <w:tcW w:w="5549" w:type="dxa"/>
          </w:tcPr>
          <w:p w:rsidR="00F642DD" w:rsidRDefault="00966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Триггеры - кнопки «результат».</w:t>
            </w:r>
          </w:p>
        </w:tc>
        <w:tc>
          <w:tcPr>
            <w:tcW w:w="3156" w:type="dxa"/>
          </w:tcPr>
          <w:p w:rsidR="00F642DD" w:rsidRDefault="00966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щелчка мышкой – появляются рисунки с изображением процесса растворения. Повторный щелчок – объекты  исчезают.</w:t>
            </w:r>
          </w:p>
        </w:tc>
      </w:tr>
      <w:tr w:rsidR="00F642DD" w:rsidRPr="00D47CDC" w:rsidTr="001B2D57">
        <w:trPr>
          <w:tblCellSpacing w:w="20" w:type="dxa"/>
        </w:trPr>
        <w:tc>
          <w:tcPr>
            <w:tcW w:w="1099" w:type="dxa"/>
          </w:tcPr>
          <w:p w:rsidR="00F642DD" w:rsidRDefault="00337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слайд</w:t>
            </w:r>
          </w:p>
        </w:tc>
        <w:tc>
          <w:tcPr>
            <w:tcW w:w="5549" w:type="dxa"/>
          </w:tcPr>
          <w:p w:rsidR="00F642DD" w:rsidRDefault="00966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Триггер – кнопка прокрутки.</w:t>
            </w:r>
          </w:p>
        </w:tc>
        <w:tc>
          <w:tcPr>
            <w:tcW w:w="3156" w:type="dxa"/>
          </w:tcPr>
          <w:p w:rsidR="00F642DD" w:rsidRDefault="00966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Демонстрируем частицы в твердом агрегатном состоянии.</w:t>
            </w:r>
          </w:p>
        </w:tc>
      </w:tr>
      <w:tr w:rsidR="00F642DD" w:rsidRPr="00D47CDC" w:rsidTr="001B2D57">
        <w:trPr>
          <w:tblCellSpacing w:w="20" w:type="dxa"/>
        </w:trPr>
        <w:tc>
          <w:tcPr>
            <w:tcW w:w="1099" w:type="dxa"/>
          </w:tcPr>
          <w:p w:rsidR="00F642DD" w:rsidRDefault="00337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слайд</w:t>
            </w:r>
          </w:p>
        </w:tc>
        <w:tc>
          <w:tcPr>
            <w:tcW w:w="5549" w:type="dxa"/>
          </w:tcPr>
          <w:p w:rsidR="00F642DD" w:rsidRDefault="00F23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Триггер – кнопка прокрутки. Прием интерактивная лента.</w:t>
            </w:r>
          </w:p>
        </w:tc>
        <w:tc>
          <w:tcPr>
            <w:tcW w:w="3156" w:type="dxa"/>
          </w:tcPr>
          <w:p w:rsidR="00F642DD" w:rsidRDefault="00F23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Демонстрируем вещества в жидком агрегатном состоянии  (модель, затем примеры веществ в жидком состоянии).</w:t>
            </w:r>
          </w:p>
        </w:tc>
      </w:tr>
      <w:tr w:rsidR="00337BEA" w:rsidRPr="00D47CDC" w:rsidTr="001B2D57">
        <w:trPr>
          <w:tblCellSpacing w:w="20" w:type="dxa"/>
        </w:trPr>
        <w:tc>
          <w:tcPr>
            <w:tcW w:w="1099" w:type="dxa"/>
          </w:tcPr>
          <w:p w:rsidR="00337BEA" w:rsidRDefault="00337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слайд</w:t>
            </w:r>
          </w:p>
        </w:tc>
        <w:tc>
          <w:tcPr>
            <w:tcW w:w="5549" w:type="dxa"/>
          </w:tcPr>
          <w:p w:rsidR="00337BEA" w:rsidRDefault="00F23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Триггер – кнопка прокрутки. Прием интерактивная лента.</w:t>
            </w:r>
          </w:p>
        </w:tc>
        <w:tc>
          <w:tcPr>
            <w:tcW w:w="3156" w:type="dxa"/>
          </w:tcPr>
          <w:p w:rsidR="00337BEA" w:rsidRDefault="00F23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Демонстрируем вещества в газообразном со</w:t>
            </w:r>
            <w:r w:rsidR="001714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тоянии</w:t>
            </w:r>
            <w:r w:rsidR="00171469">
              <w:rPr>
                <w:rFonts w:ascii="Times New Roman" w:hAnsi="Times New Roman" w:cs="Times New Roman"/>
                <w:sz w:val="24"/>
                <w:szCs w:val="24"/>
              </w:rPr>
              <w:t xml:space="preserve"> (модель, затем  примеры веществ в газообразном состоянии).</w:t>
            </w:r>
          </w:p>
        </w:tc>
      </w:tr>
      <w:tr w:rsidR="00337BEA" w:rsidRPr="00D47CDC" w:rsidTr="001B2D57">
        <w:trPr>
          <w:tblCellSpacing w:w="20" w:type="dxa"/>
        </w:trPr>
        <w:tc>
          <w:tcPr>
            <w:tcW w:w="1099" w:type="dxa"/>
          </w:tcPr>
          <w:p w:rsidR="00337BEA" w:rsidRDefault="00337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слайд</w:t>
            </w:r>
          </w:p>
        </w:tc>
        <w:tc>
          <w:tcPr>
            <w:tcW w:w="5549" w:type="dxa"/>
          </w:tcPr>
          <w:p w:rsidR="00337BEA" w:rsidRDefault="00171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Фигуры с надписью «стакан», «железо» (10 фигур) – триггеры. </w:t>
            </w:r>
          </w:p>
        </w:tc>
        <w:tc>
          <w:tcPr>
            <w:tcW w:w="3156" w:type="dxa"/>
          </w:tcPr>
          <w:p w:rsidR="00337BEA" w:rsidRDefault="00171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нажатии на триггер появляются шарик и фигура с надписью «тело» или «вещество». Рекомендуется для самостоятельных занятий.</w:t>
            </w:r>
          </w:p>
        </w:tc>
      </w:tr>
      <w:tr w:rsidR="00337BEA" w:rsidRPr="00D47CDC" w:rsidTr="001B2D57">
        <w:trPr>
          <w:tblCellSpacing w:w="20" w:type="dxa"/>
        </w:trPr>
        <w:tc>
          <w:tcPr>
            <w:tcW w:w="1099" w:type="dxa"/>
          </w:tcPr>
          <w:p w:rsidR="00337BEA" w:rsidRDefault="00337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слайд</w:t>
            </w:r>
          </w:p>
        </w:tc>
        <w:tc>
          <w:tcPr>
            <w:tcW w:w="5549" w:type="dxa"/>
          </w:tcPr>
          <w:p w:rsidR="00337BEA" w:rsidRDefault="00171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к выполнению задания  слайда </w:t>
            </w:r>
            <w:r w:rsidR="001B2D57">
              <w:rPr>
                <w:rFonts w:ascii="Times New Roman" w:hAnsi="Times New Roman" w:cs="Times New Roman"/>
                <w:sz w:val="24"/>
                <w:szCs w:val="24"/>
              </w:rPr>
              <w:t xml:space="preserve"> № 26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«Тест на знание тел и веществ».</w:t>
            </w:r>
          </w:p>
        </w:tc>
        <w:tc>
          <w:tcPr>
            <w:tcW w:w="3156" w:type="dxa"/>
          </w:tcPr>
          <w:p w:rsidR="00337BEA" w:rsidRDefault="00337B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EFF" w:rsidRPr="00D47CDC" w:rsidTr="001B2D57">
        <w:trPr>
          <w:tblCellSpacing w:w="20" w:type="dxa"/>
        </w:trPr>
        <w:tc>
          <w:tcPr>
            <w:tcW w:w="1099" w:type="dxa"/>
          </w:tcPr>
          <w:p w:rsidR="00433EFF" w:rsidRDefault="0043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слайд </w:t>
            </w:r>
          </w:p>
        </w:tc>
        <w:tc>
          <w:tcPr>
            <w:tcW w:w="5549" w:type="dxa"/>
          </w:tcPr>
          <w:p w:rsidR="00433EFF" w:rsidRDefault="00171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Триггеры – цифры и картинки. Нажимать на каждую поочередно.</w:t>
            </w:r>
          </w:p>
        </w:tc>
        <w:tc>
          <w:tcPr>
            <w:tcW w:w="3156" w:type="dxa"/>
          </w:tcPr>
          <w:p w:rsidR="00433EFF" w:rsidRDefault="00171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нажатии на цифру появляется  картинку, при нажатии на картинку – ответ «живая» или «неживая».</w:t>
            </w:r>
          </w:p>
        </w:tc>
      </w:tr>
      <w:tr w:rsidR="00433EFF" w:rsidRPr="00D47CDC" w:rsidTr="001B2D57">
        <w:trPr>
          <w:tblCellSpacing w:w="20" w:type="dxa"/>
        </w:trPr>
        <w:tc>
          <w:tcPr>
            <w:tcW w:w="1099" w:type="dxa"/>
          </w:tcPr>
          <w:p w:rsidR="00433EFF" w:rsidRDefault="0043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слайд</w:t>
            </w:r>
          </w:p>
        </w:tc>
        <w:tc>
          <w:tcPr>
            <w:tcW w:w="5549" w:type="dxa"/>
          </w:tcPr>
          <w:p w:rsidR="00433EFF" w:rsidRDefault="00171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Триггеры – слова.</w:t>
            </w:r>
          </w:p>
        </w:tc>
        <w:tc>
          <w:tcPr>
            <w:tcW w:w="3156" w:type="dxa"/>
          </w:tcPr>
          <w:p w:rsidR="00433EFF" w:rsidRDefault="001714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040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нажатии на слово появляется надпись «Молодец</w:t>
            </w:r>
            <w:r w:rsidR="0004073F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или «Подумай еще!»</w:t>
            </w:r>
          </w:p>
        </w:tc>
      </w:tr>
      <w:tr w:rsidR="00433EFF" w:rsidRPr="00D47CDC" w:rsidTr="001B2D57">
        <w:trPr>
          <w:tblCellSpacing w:w="20" w:type="dxa"/>
        </w:trPr>
        <w:tc>
          <w:tcPr>
            <w:tcW w:w="1099" w:type="dxa"/>
          </w:tcPr>
          <w:p w:rsidR="00433EFF" w:rsidRDefault="0043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слайд</w:t>
            </w:r>
          </w:p>
        </w:tc>
        <w:tc>
          <w:tcPr>
            <w:tcW w:w="5549" w:type="dxa"/>
          </w:tcPr>
          <w:p w:rsidR="00433EFF" w:rsidRDefault="00040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Триггеры – фигуры с надписями, обозначающими агрегатное состояние веществ. «Ж» - жидкое, «Г» - газообразное, «Тв» - твердое.</w:t>
            </w:r>
          </w:p>
        </w:tc>
        <w:tc>
          <w:tcPr>
            <w:tcW w:w="3156" w:type="dxa"/>
          </w:tcPr>
          <w:p w:rsidR="00433EFF" w:rsidRDefault="00040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нажатии на триггер исчезает фигура и появляется + или -.</w:t>
            </w:r>
          </w:p>
        </w:tc>
      </w:tr>
      <w:tr w:rsidR="00433EFF" w:rsidRPr="00D47CDC" w:rsidTr="001B2D57">
        <w:trPr>
          <w:tblCellSpacing w:w="20" w:type="dxa"/>
        </w:trPr>
        <w:tc>
          <w:tcPr>
            <w:tcW w:w="1099" w:type="dxa"/>
          </w:tcPr>
          <w:p w:rsidR="00433EFF" w:rsidRDefault="0043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слайд</w:t>
            </w:r>
          </w:p>
        </w:tc>
        <w:tc>
          <w:tcPr>
            <w:tcW w:w="5549" w:type="dxa"/>
          </w:tcPr>
          <w:p w:rsidR="00433EFF" w:rsidRDefault="005A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Триггеры - фигуры «Тела», «Вещества».</w:t>
            </w:r>
          </w:p>
        </w:tc>
        <w:tc>
          <w:tcPr>
            <w:tcW w:w="3156" w:type="dxa"/>
          </w:tcPr>
          <w:p w:rsidR="00433EFF" w:rsidRDefault="005A6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щелчку осуществляется появление стрелок и фрагментов схемы.</w:t>
            </w:r>
          </w:p>
        </w:tc>
      </w:tr>
      <w:tr w:rsidR="00433EFF" w:rsidRPr="00D47CDC" w:rsidTr="001B2D57">
        <w:trPr>
          <w:tblCellSpacing w:w="20" w:type="dxa"/>
        </w:trPr>
        <w:tc>
          <w:tcPr>
            <w:tcW w:w="1099" w:type="dxa"/>
          </w:tcPr>
          <w:p w:rsidR="00433EFF" w:rsidRDefault="0043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слайд</w:t>
            </w:r>
          </w:p>
        </w:tc>
        <w:tc>
          <w:tcPr>
            <w:tcW w:w="5549" w:type="dxa"/>
          </w:tcPr>
          <w:p w:rsidR="00433EFF" w:rsidRDefault="00040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3156" w:type="dxa"/>
          </w:tcPr>
          <w:p w:rsidR="00433EFF" w:rsidRDefault="0043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EFF" w:rsidRPr="00D47CDC" w:rsidTr="001B2D57">
        <w:trPr>
          <w:tblCellSpacing w:w="20" w:type="dxa"/>
        </w:trPr>
        <w:tc>
          <w:tcPr>
            <w:tcW w:w="1099" w:type="dxa"/>
          </w:tcPr>
          <w:p w:rsidR="00433EFF" w:rsidRDefault="0043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слайд</w:t>
            </w:r>
          </w:p>
        </w:tc>
        <w:tc>
          <w:tcPr>
            <w:tcW w:w="5549" w:type="dxa"/>
          </w:tcPr>
          <w:p w:rsidR="00433EFF" w:rsidRDefault="00040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Тест.</w:t>
            </w:r>
          </w:p>
        </w:tc>
        <w:tc>
          <w:tcPr>
            <w:tcW w:w="3156" w:type="dxa"/>
          </w:tcPr>
          <w:p w:rsidR="00433EFF" w:rsidRDefault="00433E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899" w:rsidRPr="00D47CDC" w:rsidTr="001B2D57">
        <w:trPr>
          <w:tblCellSpacing w:w="20" w:type="dxa"/>
        </w:trPr>
        <w:tc>
          <w:tcPr>
            <w:tcW w:w="1099" w:type="dxa"/>
          </w:tcPr>
          <w:p w:rsidR="00F23899" w:rsidRDefault="00F23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 слайд</w:t>
            </w:r>
          </w:p>
        </w:tc>
        <w:tc>
          <w:tcPr>
            <w:tcW w:w="5549" w:type="dxa"/>
          </w:tcPr>
          <w:p w:rsidR="00F23899" w:rsidRDefault="00F23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r w:rsidR="000407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6" w:type="dxa"/>
          </w:tcPr>
          <w:p w:rsidR="00F23899" w:rsidRDefault="001B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Анимация, музыкальный файл.</w:t>
            </w:r>
          </w:p>
        </w:tc>
      </w:tr>
      <w:tr w:rsidR="00F23899" w:rsidRPr="00D47CDC" w:rsidTr="001B2D57">
        <w:trPr>
          <w:tblCellSpacing w:w="20" w:type="dxa"/>
        </w:trPr>
        <w:tc>
          <w:tcPr>
            <w:tcW w:w="1099" w:type="dxa"/>
          </w:tcPr>
          <w:p w:rsidR="00F23899" w:rsidRDefault="00F23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 слайд </w:t>
            </w:r>
          </w:p>
        </w:tc>
        <w:tc>
          <w:tcPr>
            <w:tcW w:w="5549" w:type="dxa"/>
          </w:tcPr>
          <w:p w:rsidR="00F23899" w:rsidRDefault="00F23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r w:rsidR="000407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6" w:type="dxa"/>
          </w:tcPr>
          <w:p w:rsidR="00F23899" w:rsidRDefault="001B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Анимация, музыкальный файл.</w:t>
            </w:r>
          </w:p>
        </w:tc>
      </w:tr>
      <w:tr w:rsidR="001B2D57" w:rsidRPr="00D47CDC" w:rsidTr="001D19D5">
        <w:trPr>
          <w:trHeight w:val="1189"/>
          <w:tblCellSpacing w:w="20" w:type="dxa"/>
        </w:trPr>
        <w:tc>
          <w:tcPr>
            <w:tcW w:w="1099" w:type="dxa"/>
          </w:tcPr>
          <w:p w:rsidR="001B2D57" w:rsidRDefault="001B2D57" w:rsidP="00FF4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слайд</w:t>
            </w:r>
          </w:p>
        </w:tc>
        <w:tc>
          <w:tcPr>
            <w:tcW w:w="5549" w:type="dxa"/>
          </w:tcPr>
          <w:p w:rsidR="001B2D57" w:rsidRDefault="001B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тест. Природа живая и неживая.</w:t>
            </w:r>
          </w:p>
          <w:p w:rsidR="001B2D57" w:rsidRDefault="001B2D57" w:rsidP="00575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«Природа живая и неживая». Триггеры  - слова «медведь», «снежинка» и т.д.</w:t>
            </w:r>
          </w:p>
        </w:tc>
        <w:tc>
          <w:tcPr>
            <w:tcW w:w="3156" w:type="dxa"/>
          </w:tcPr>
          <w:p w:rsidR="001B2D57" w:rsidRDefault="001B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Триггеры, анимация.</w:t>
            </w:r>
          </w:p>
          <w:p w:rsidR="001B2D57" w:rsidRDefault="001B2D57" w:rsidP="001D19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нажатии появляется надпись «живая» и «неживая».</w:t>
            </w:r>
          </w:p>
        </w:tc>
      </w:tr>
      <w:tr w:rsidR="00F23899" w:rsidRPr="00D47CDC" w:rsidTr="001B2D57">
        <w:trPr>
          <w:tblCellSpacing w:w="20" w:type="dxa"/>
        </w:trPr>
        <w:tc>
          <w:tcPr>
            <w:tcW w:w="1099" w:type="dxa"/>
          </w:tcPr>
          <w:p w:rsidR="00F23899" w:rsidRDefault="001B2D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F23899">
              <w:rPr>
                <w:rFonts w:ascii="Times New Roman" w:hAnsi="Times New Roman" w:cs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5549" w:type="dxa"/>
          </w:tcPr>
          <w:p w:rsidR="00F23899" w:rsidRDefault="00040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задание.</w:t>
            </w:r>
          </w:p>
        </w:tc>
        <w:tc>
          <w:tcPr>
            <w:tcW w:w="3156" w:type="dxa"/>
          </w:tcPr>
          <w:p w:rsidR="00F23899" w:rsidRDefault="00040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анимации.</w:t>
            </w:r>
          </w:p>
        </w:tc>
      </w:tr>
      <w:tr w:rsidR="00F23899" w:rsidRPr="00D47CDC" w:rsidTr="001B2D57">
        <w:trPr>
          <w:tblCellSpacing w:w="20" w:type="dxa"/>
        </w:trPr>
        <w:tc>
          <w:tcPr>
            <w:tcW w:w="1099" w:type="dxa"/>
          </w:tcPr>
          <w:p w:rsidR="00F23899" w:rsidRPr="00F23899" w:rsidRDefault="007C3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38-44</w:t>
            </w:r>
            <w:r w:rsidR="00F23899" w:rsidRPr="00040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3899">
              <w:rPr>
                <w:rFonts w:ascii="Times New Roman" w:hAnsi="Times New Roman" w:cs="Times New Roman"/>
                <w:sz w:val="24"/>
                <w:szCs w:val="24"/>
              </w:rPr>
              <w:t>слайды</w:t>
            </w:r>
          </w:p>
        </w:tc>
        <w:tc>
          <w:tcPr>
            <w:tcW w:w="5549" w:type="dxa"/>
          </w:tcPr>
          <w:p w:rsidR="00F23899" w:rsidRDefault="007C3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картинки. </w:t>
            </w:r>
            <w:r w:rsidR="00F23899">
              <w:rPr>
                <w:rFonts w:ascii="Times New Roman" w:hAnsi="Times New Roman" w:cs="Times New Roman"/>
                <w:sz w:val="24"/>
                <w:szCs w:val="24"/>
              </w:rPr>
              <w:t>Список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6" w:type="dxa"/>
          </w:tcPr>
          <w:p w:rsidR="00F23899" w:rsidRDefault="00F23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920" w:rsidRDefault="00AF6920">
      <w:pPr>
        <w:rPr>
          <w:rFonts w:ascii="Times New Roman" w:hAnsi="Times New Roman" w:cs="Times New Roman"/>
          <w:sz w:val="24"/>
          <w:szCs w:val="24"/>
        </w:rPr>
      </w:pPr>
    </w:p>
    <w:p w:rsidR="00371A9F" w:rsidRDefault="00371A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</w:t>
      </w:r>
      <w:r w:rsidR="00AF692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льзуемые</w:t>
      </w:r>
      <w:r w:rsidR="00AF69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ресурсы:</w:t>
      </w:r>
    </w:p>
    <w:p w:rsidR="00CB78B1" w:rsidRPr="00D47CDC" w:rsidRDefault="006F22AA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371A9F" w:rsidRPr="006B271E">
          <w:rPr>
            <w:rStyle w:val="a6"/>
            <w:rFonts w:ascii="Times New Roman" w:hAnsi="Times New Roman" w:cs="Times New Roman"/>
            <w:sz w:val="24"/>
            <w:szCs w:val="24"/>
          </w:rPr>
          <w:t>http://www.it-n.ru/communities.aspx?cat_no=107408&amp;lib_no=154822&amp;tmpl=lib&amp;page=1</w:t>
        </w:r>
      </w:hyperlink>
      <w:r w:rsidR="00371A9F">
        <w:rPr>
          <w:rFonts w:ascii="Times New Roman" w:hAnsi="Times New Roman" w:cs="Times New Roman"/>
          <w:sz w:val="24"/>
          <w:szCs w:val="24"/>
        </w:rPr>
        <w:t xml:space="preserve"> – мастер – класс «Интерактивная лента. Поэтапное выполнение. В помощь учителю».</w:t>
      </w:r>
    </w:p>
    <w:sectPr w:rsidR="00CB78B1" w:rsidRPr="00D47CDC" w:rsidSect="00D47CDC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9B4" w:rsidRDefault="00B769B4" w:rsidP="001B2D57">
      <w:pPr>
        <w:spacing w:after="0" w:line="240" w:lineRule="auto"/>
      </w:pPr>
      <w:r>
        <w:separator/>
      </w:r>
    </w:p>
  </w:endnote>
  <w:endnote w:type="continuationSeparator" w:id="0">
    <w:p w:rsidR="00B769B4" w:rsidRDefault="00B769B4" w:rsidP="001B2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9B4" w:rsidRDefault="00B769B4" w:rsidP="001B2D57">
      <w:pPr>
        <w:spacing w:after="0" w:line="240" w:lineRule="auto"/>
      </w:pPr>
      <w:r>
        <w:separator/>
      </w:r>
    </w:p>
  </w:footnote>
  <w:footnote w:type="continuationSeparator" w:id="0">
    <w:p w:rsidR="00B769B4" w:rsidRDefault="00B769B4" w:rsidP="001B2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57" w:rsidRDefault="001B2D57" w:rsidP="001B2D57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1B2D57">
      <w:rPr>
        <w:rFonts w:ascii="Times New Roman" w:hAnsi="Times New Roman" w:cs="Times New Roman"/>
        <w:sz w:val="24"/>
        <w:szCs w:val="24"/>
      </w:rPr>
      <w:t xml:space="preserve">Тела, вещества, частицы. Урок по окружающему миру, 3 класс. </w:t>
    </w:r>
  </w:p>
  <w:p w:rsidR="001B2D57" w:rsidRPr="001B2D57" w:rsidRDefault="001B2D57" w:rsidP="001B2D57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1B2D57">
      <w:rPr>
        <w:rFonts w:ascii="Times New Roman" w:hAnsi="Times New Roman" w:cs="Times New Roman"/>
        <w:sz w:val="24"/>
        <w:szCs w:val="24"/>
      </w:rPr>
      <w:t>Политова Светлана Викторовна.</w:t>
    </w:r>
  </w:p>
  <w:p w:rsidR="001B2D57" w:rsidRDefault="001B2D5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CDC"/>
    <w:rsid w:val="0004073F"/>
    <w:rsid w:val="000D086D"/>
    <w:rsid w:val="00171469"/>
    <w:rsid w:val="001B2D57"/>
    <w:rsid w:val="001C4538"/>
    <w:rsid w:val="00224828"/>
    <w:rsid w:val="00337BEA"/>
    <w:rsid w:val="00371A9F"/>
    <w:rsid w:val="00371C23"/>
    <w:rsid w:val="00433EFF"/>
    <w:rsid w:val="004748C6"/>
    <w:rsid w:val="004D2D28"/>
    <w:rsid w:val="004D44B2"/>
    <w:rsid w:val="005115FC"/>
    <w:rsid w:val="005A6495"/>
    <w:rsid w:val="0061793B"/>
    <w:rsid w:val="0068367C"/>
    <w:rsid w:val="006F22AA"/>
    <w:rsid w:val="00795D0F"/>
    <w:rsid w:val="00797D85"/>
    <w:rsid w:val="007C3A59"/>
    <w:rsid w:val="00896F22"/>
    <w:rsid w:val="00966100"/>
    <w:rsid w:val="00980F44"/>
    <w:rsid w:val="00A342AF"/>
    <w:rsid w:val="00AF6920"/>
    <w:rsid w:val="00B46125"/>
    <w:rsid w:val="00B769B4"/>
    <w:rsid w:val="00BF4C39"/>
    <w:rsid w:val="00BF5346"/>
    <w:rsid w:val="00CB78B1"/>
    <w:rsid w:val="00CC14E9"/>
    <w:rsid w:val="00D47CDC"/>
    <w:rsid w:val="00E818DE"/>
    <w:rsid w:val="00E97E03"/>
    <w:rsid w:val="00EC3EFB"/>
    <w:rsid w:val="00F23899"/>
    <w:rsid w:val="00F64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#00b0f0"/>
    </o:shapedefaults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6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F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71A9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71A9F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1B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2D57"/>
  </w:style>
  <w:style w:type="paragraph" w:styleId="aa">
    <w:name w:val="footer"/>
    <w:basedOn w:val="a"/>
    <w:link w:val="ab"/>
    <w:uiPriority w:val="99"/>
    <w:semiHidden/>
    <w:unhideWhenUsed/>
    <w:rsid w:val="001B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B2D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it-n.ru/communities.aspx?cat_no=107408&amp;lib_no=154822&amp;tmpl=lib&amp;page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4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2012-04-21T05:31:00Z</cp:lastPrinted>
  <dcterms:created xsi:type="dcterms:W3CDTF">2012-04-20T19:33:00Z</dcterms:created>
  <dcterms:modified xsi:type="dcterms:W3CDTF">2012-04-24T14:43:00Z</dcterms:modified>
</cp:coreProperties>
</file>